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E4" w:rsidRDefault="008324D9" w:rsidP="008324D9">
      <w:pPr>
        <w:jc w:val="center"/>
        <w:rPr>
          <w:rFonts w:ascii="Times New Roman" w:hAnsi="Times New Roman"/>
          <w:sz w:val="28"/>
          <w:szCs w:val="28"/>
        </w:rPr>
      </w:pPr>
      <w:r w:rsidRPr="008324D9">
        <w:rPr>
          <w:rFonts w:ascii="Times New Roman" w:hAnsi="Times New Roman"/>
          <w:sz w:val="28"/>
          <w:szCs w:val="28"/>
        </w:rPr>
        <w:t>Памятка по профилактике трихинеллеза</w:t>
      </w:r>
    </w:p>
    <w:p w:rsidR="008324D9" w:rsidRDefault="008324D9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Трихинеллез – опасное заболевание человека и животных, вызываемое круглыми мелкими червями (трихинеллами), характеризуется лихорадкой, выраженными проявлениями </w:t>
      </w:r>
      <w:r w:rsidR="00CA61A8">
        <w:rPr>
          <w:rFonts w:ascii="Times New Roman" w:hAnsi="Times New Roman"/>
          <w:sz w:val="28"/>
          <w:szCs w:val="28"/>
        </w:rPr>
        <w:t>аллергии и симптомами поражения</w:t>
      </w:r>
      <w:r w:rsidR="00F215DF" w:rsidRPr="00F215D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поперечно-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полосатой</w:t>
      </w:r>
      <w:proofErr w:type="gramEnd"/>
      <w:r w:rsidR="00F215DF" w:rsidRPr="00F21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мускулатуры личинками паразита.</w:t>
      </w:r>
    </w:p>
    <w:p w:rsidR="008324D9" w:rsidRPr="00A64A91" w:rsidRDefault="008324D9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природе трихинеллез распространен среди хищников и всеядных млекопитающих (дикие кабаны, барсуки, енотовидные собаки, бурые и белые медведи), грызунов. В окружении человека поражены </w:t>
      </w:r>
      <w:r w:rsidR="00A64A91">
        <w:rPr>
          <w:rFonts w:ascii="Times New Roman" w:hAnsi="Times New Roman"/>
          <w:sz w:val="28"/>
          <w:szCs w:val="28"/>
        </w:rPr>
        <w:t>свиньи, собаки, кошки, грызуны.</w:t>
      </w:r>
    </w:p>
    <w:p w:rsidR="008324D9" w:rsidRDefault="008324D9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инвазии в домашних очагах происходит между свиньями, собаками и кошками при съедании ими мяса больных животных; в природе – за счет хищничества при поедании трупов животных.</w:t>
      </w:r>
    </w:p>
    <w:p w:rsidR="008324D9" w:rsidRDefault="008324D9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Личинки паразита, окруженные плотной соединительнотканной капсулой, обитают в мышцах животных, сохраняют заразительность в течение ряда лет, обладают высокой устойчивостью, переносят длительное охлаждение, прогревание, соление и копчение мяса.</w:t>
      </w:r>
    </w:p>
    <w:p w:rsidR="00C83D8C" w:rsidRDefault="00C83D8C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чаще всего заражается трихинеллезом при употреблении в пищу термически недостаточно обработанного мяса дикого кабана, медведя, барсука и свинины. </w:t>
      </w:r>
    </w:p>
    <w:p w:rsidR="00B464D2" w:rsidRDefault="00B464D2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Инкубационный или скрытый период – от 3 до 45 дней, чаще 10-20 дней, после которого появляются характерные клинические симптомы болезни: лихорадка, отек век, одутловатость лица, боли в мышц</w:t>
      </w:r>
      <w:r w:rsidR="006C37A8">
        <w:rPr>
          <w:rFonts w:ascii="Times New Roman" w:hAnsi="Times New Roman"/>
          <w:sz w:val="28"/>
          <w:szCs w:val="28"/>
        </w:rPr>
        <w:t>ах, различные высыпания на коже; при тяжелом течении заболевания возможны поражения миокарда, легких, центральной нервной системы.</w:t>
      </w:r>
    </w:p>
    <w:p w:rsidR="006C37A8" w:rsidRDefault="006C37A8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 профилактики – ветеринарно-санитарный контроль мясных продуктов из индивидуальных хозяйств, мяса диких животных, добытых на охоте (кабанов, бурых и белых медведей, барсуков и др.).</w:t>
      </w:r>
    </w:p>
    <w:p w:rsidR="006C37A8" w:rsidRDefault="006C37A8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приобретать у частных лиц, торгующих в неустановленных местах, мясо и мясные продукты. Категорически запрещается убой свиней на дому без ветеринарно-санитарного контроля, а также продажа свиного мяса, сала, мяса диких животных, не прошедших ветеринарно-санитарной экспертизы. Продажа мяса и мясных продуктов разрешается только в местах, специально оборудованных для этих целей с соблюдением санитарных правил.</w:t>
      </w:r>
    </w:p>
    <w:p w:rsidR="006C37A8" w:rsidRDefault="006C37A8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зараженная туша, вне зависимости от интенсивности инвазии, подлежит безусловному уничтожению (сжиганию). Пораженное мясо к реализации не допускается даже после обеззараживания. Не допускается скармливание домашним животным (собакам, кошкам) термически не обработанных мясных отходов</w:t>
      </w:r>
      <w:r w:rsidR="006D00F3">
        <w:rPr>
          <w:rFonts w:ascii="Times New Roman" w:hAnsi="Times New Roman"/>
          <w:sz w:val="28"/>
          <w:szCs w:val="28"/>
        </w:rPr>
        <w:t>, отходов охотничьего промысла в связи с возможностью их заражения трихинеллезом.</w:t>
      </w:r>
    </w:p>
    <w:p w:rsidR="006D00F3" w:rsidRDefault="006D00F3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употреблении мяса диких животных необходимо варить (кипятить) мясо не менее 2,5 – 3 часов, при толщине куска, не превышающей 8 см.</w:t>
      </w:r>
    </w:p>
    <w:p w:rsidR="006D00F3" w:rsidRPr="006C37A8" w:rsidRDefault="006D00F3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населенных пунктах необходимо проведение дератизации, отлов бродячих животных, санитарной очистки.</w:t>
      </w:r>
    </w:p>
    <w:p w:rsidR="008324D9" w:rsidRPr="008324D9" w:rsidRDefault="008324D9" w:rsidP="00A64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324D9" w:rsidRPr="008324D9" w:rsidSect="00CA61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9E" w:rsidRDefault="009C3D9E" w:rsidP="005E4E08">
      <w:pPr>
        <w:spacing w:after="0" w:line="240" w:lineRule="auto"/>
      </w:pPr>
      <w:r>
        <w:separator/>
      </w:r>
    </w:p>
  </w:endnote>
  <w:endnote w:type="continuationSeparator" w:id="0">
    <w:p w:rsidR="009C3D9E" w:rsidRDefault="009C3D9E" w:rsidP="005E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9E" w:rsidRDefault="009C3D9E" w:rsidP="005E4E08">
      <w:pPr>
        <w:spacing w:after="0" w:line="240" w:lineRule="auto"/>
      </w:pPr>
      <w:r>
        <w:separator/>
      </w:r>
    </w:p>
  </w:footnote>
  <w:footnote w:type="continuationSeparator" w:id="0">
    <w:p w:rsidR="009C3D9E" w:rsidRDefault="009C3D9E" w:rsidP="005E4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C8"/>
    <w:rsid w:val="000063ED"/>
    <w:rsid w:val="00007A65"/>
    <w:rsid w:val="00013081"/>
    <w:rsid w:val="00016E89"/>
    <w:rsid w:val="0002445B"/>
    <w:rsid w:val="000263DD"/>
    <w:rsid w:val="00036393"/>
    <w:rsid w:val="00037FC1"/>
    <w:rsid w:val="0004180F"/>
    <w:rsid w:val="0004243C"/>
    <w:rsid w:val="00042A0D"/>
    <w:rsid w:val="00042FC5"/>
    <w:rsid w:val="00046EC8"/>
    <w:rsid w:val="00052977"/>
    <w:rsid w:val="000608CB"/>
    <w:rsid w:val="0006387B"/>
    <w:rsid w:val="00064232"/>
    <w:rsid w:val="000667A8"/>
    <w:rsid w:val="000709E4"/>
    <w:rsid w:val="00075BBE"/>
    <w:rsid w:val="000802E0"/>
    <w:rsid w:val="00080B12"/>
    <w:rsid w:val="00087721"/>
    <w:rsid w:val="00091356"/>
    <w:rsid w:val="000967CD"/>
    <w:rsid w:val="00097C9D"/>
    <w:rsid w:val="000A0B00"/>
    <w:rsid w:val="000A359F"/>
    <w:rsid w:val="000B78DE"/>
    <w:rsid w:val="000C1846"/>
    <w:rsid w:val="000C4074"/>
    <w:rsid w:val="000C40B5"/>
    <w:rsid w:val="000C6FEC"/>
    <w:rsid w:val="000D2067"/>
    <w:rsid w:val="000D214C"/>
    <w:rsid w:val="000D404C"/>
    <w:rsid w:val="000D5F8F"/>
    <w:rsid w:val="000D6CC5"/>
    <w:rsid w:val="000D77F1"/>
    <w:rsid w:val="000F3BA8"/>
    <w:rsid w:val="000F4008"/>
    <w:rsid w:val="000F5EBA"/>
    <w:rsid w:val="000F700F"/>
    <w:rsid w:val="00101926"/>
    <w:rsid w:val="00102434"/>
    <w:rsid w:val="0010591A"/>
    <w:rsid w:val="00105BA0"/>
    <w:rsid w:val="001104F7"/>
    <w:rsid w:val="00120FD2"/>
    <w:rsid w:val="00121E9F"/>
    <w:rsid w:val="00124D3C"/>
    <w:rsid w:val="00126B0B"/>
    <w:rsid w:val="0013253B"/>
    <w:rsid w:val="0013340D"/>
    <w:rsid w:val="00133C0D"/>
    <w:rsid w:val="00136E8E"/>
    <w:rsid w:val="00137000"/>
    <w:rsid w:val="00142364"/>
    <w:rsid w:val="001516D0"/>
    <w:rsid w:val="00161735"/>
    <w:rsid w:val="001662C0"/>
    <w:rsid w:val="00167A4F"/>
    <w:rsid w:val="00170487"/>
    <w:rsid w:val="001815AA"/>
    <w:rsid w:val="00181BA7"/>
    <w:rsid w:val="001843A8"/>
    <w:rsid w:val="00185EDC"/>
    <w:rsid w:val="001917AD"/>
    <w:rsid w:val="00193E84"/>
    <w:rsid w:val="00196E04"/>
    <w:rsid w:val="001A2796"/>
    <w:rsid w:val="001B23EC"/>
    <w:rsid w:val="001B43FF"/>
    <w:rsid w:val="001B75BC"/>
    <w:rsid w:val="001C07EF"/>
    <w:rsid w:val="001C4A51"/>
    <w:rsid w:val="001C69C4"/>
    <w:rsid w:val="001C6C61"/>
    <w:rsid w:val="001C7A5F"/>
    <w:rsid w:val="001D2B58"/>
    <w:rsid w:val="001D6EE8"/>
    <w:rsid w:val="001D7958"/>
    <w:rsid w:val="001E2776"/>
    <w:rsid w:val="001E3F84"/>
    <w:rsid w:val="001E5351"/>
    <w:rsid w:val="001F179C"/>
    <w:rsid w:val="001F2188"/>
    <w:rsid w:val="001F4257"/>
    <w:rsid w:val="001F5830"/>
    <w:rsid w:val="001F6661"/>
    <w:rsid w:val="001F6CFF"/>
    <w:rsid w:val="00201C7C"/>
    <w:rsid w:val="00204416"/>
    <w:rsid w:val="00204DD7"/>
    <w:rsid w:val="00206BB3"/>
    <w:rsid w:val="00212F5E"/>
    <w:rsid w:val="002139C2"/>
    <w:rsid w:val="002143CE"/>
    <w:rsid w:val="00224F82"/>
    <w:rsid w:val="002268FB"/>
    <w:rsid w:val="00230E6F"/>
    <w:rsid w:val="0023304A"/>
    <w:rsid w:val="00235100"/>
    <w:rsid w:val="00240224"/>
    <w:rsid w:val="00246AAF"/>
    <w:rsid w:val="002478E6"/>
    <w:rsid w:val="00247DFF"/>
    <w:rsid w:val="00250273"/>
    <w:rsid w:val="00255162"/>
    <w:rsid w:val="00261551"/>
    <w:rsid w:val="00261D2F"/>
    <w:rsid w:val="00271020"/>
    <w:rsid w:val="00271F80"/>
    <w:rsid w:val="002758CA"/>
    <w:rsid w:val="00287E69"/>
    <w:rsid w:val="00297D06"/>
    <w:rsid w:val="002A3167"/>
    <w:rsid w:val="002A6195"/>
    <w:rsid w:val="002A6807"/>
    <w:rsid w:val="002A6FE6"/>
    <w:rsid w:val="002B0DC8"/>
    <w:rsid w:val="002B3953"/>
    <w:rsid w:val="002B717F"/>
    <w:rsid w:val="002C3837"/>
    <w:rsid w:val="002D0A71"/>
    <w:rsid w:val="002D0D43"/>
    <w:rsid w:val="002D185C"/>
    <w:rsid w:val="002D6CD1"/>
    <w:rsid w:val="002D7B1C"/>
    <w:rsid w:val="002E0AB8"/>
    <w:rsid w:val="002E3077"/>
    <w:rsid w:val="002E3806"/>
    <w:rsid w:val="002F0EB1"/>
    <w:rsid w:val="002F18FF"/>
    <w:rsid w:val="002F3203"/>
    <w:rsid w:val="002F3E66"/>
    <w:rsid w:val="002F6832"/>
    <w:rsid w:val="002F68D4"/>
    <w:rsid w:val="002F7A4A"/>
    <w:rsid w:val="0030276B"/>
    <w:rsid w:val="00303C7B"/>
    <w:rsid w:val="003073B4"/>
    <w:rsid w:val="0031123D"/>
    <w:rsid w:val="003118A7"/>
    <w:rsid w:val="00311BE6"/>
    <w:rsid w:val="00311E64"/>
    <w:rsid w:val="003120F4"/>
    <w:rsid w:val="0031753C"/>
    <w:rsid w:val="0032197E"/>
    <w:rsid w:val="0032278D"/>
    <w:rsid w:val="00326804"/>
    <w:rsid w:val="00330D72"/>
    <w:rsid w:val="00333C06"/>
    <w:rsid w:val="003345FB"/>
    <w:rsid w:val="003355AA"/>
    <w:rsid w:val="00337711"/>
    <w:rsid w:val="00344EC9"/>
    <w:rsid w:val="003467A3"/>
    <w:rsid w:val="00350E07"/>
    <w:rsid w:val="003530F5"/>
    <w:rsid w:val="00353E9D"/>
    <w:rsid w:val="00354DBB"/>
    <w:rsid w:val="0035737A"/>
    <w:rsid w:val="0036043F"/>
    <w:rsid w:val="00366CE4"/>
    <w:rsid w:val="0037465B"/>
    <w:rsid w:val="00376D60"/>
    <w:rsid w:val="00384E02"/>
    <w:rsid w:val="00385C7A"/>
    <w:rsid w:val="00385E4F"/>
    <w:rsid w:val="003872C1"/>
    <w:rsid w:val="0038746D"/>
    <w:rsid w:val="00392CFD"/>
    <w:rsid w:val="00394834"/>
    <w:rsid w:val="00396593"/>
    <w:rsid w:val="003968CB"/>
    <w:rsid w:val="003A303F"/>
    <w:rsid w:val="003A524F"/>
    <w:rsid w:val="003A6081"/>
    <w:rsid w:val="003B0030"/>
    <w:rsid w:val="003B1396"/>
    <w:rsid w:val="003B7625"/>
    <w:rsid w:val="003C018F"/>
    <w:rsid w:val="003C1B6D"/>
    <w:rsid w:val="003C4C1E"/>
    <w:rsid w:val="003C56A7"/>
    <w:rsid w:val="003D4A5E"/>
    <w:rsid w:val="003D4E1F"/>
    <w:rsid w:val="003D5CD8"/>
    <w:rsid w:val="003E513F"/>
    <w:rsid w:val="003F19F1"/>
    <w:rsid w:val="003F3AF4"/>
    <w:rsid w:val="003F52D4"/>
    <w:rsid w:val="003F6D55"/>
    <w:rsid w:val="0040189B"/>
    <w:rsid w:val="00402B4E"/>
    <w:rsid w:val="00403185"/>
    <w:rsid w:val="00403D83"/>
    <w:rsid w:val="00410346"/>
    <w:rsid w:val="004128E6"/>
    <w:rsid w:val="004134B5"/>
    <w:rsid w:val="00416DC8"/>
    <w:rsid w:val="00420EC0"/>
    <w:rsid w:val="00427CC5"/>
    <w:rsid w:val="00435024"/>
    <w:rsid w:val="00435D31"/>
    <w:rsid w:val="0043742B"/>
    <w:rsid w:val="00443A5C"/>
    <w:rsid w:val="004442FB"/>
    <w:rsid w:val="0044523B"/>
    <w:rsid w:val="00445FCB"/>
    <w:rsid w:val="004506A9"/>
    <w:rsid w:val="00453978"/>
    <w:rsid w:val="004544EF"/>
    <w:rsid w:val="00454B7B"/>
    <w:rsid w:val="00455B47"/>
    <w:rsid w:val="00463C5B"/>
    <w:rsid w:val="00463E40"/>
    <w:rsid w:val="004655E5"/>
    <w:rsid w:val="00472319"/>
    <w:rsid w:val="00472F85"/>
    <w:rsid w:val="00474A88"/>
    <w:rsid w:val="00476227"/>
    <w:rsid w:val="00476806"/>
    <w:rsid w:val="00481211"/>
    <w:rsid w:val="0049111B"/>
    <w:rsid w:val="0049274B"/>
    <w:rsid w:val="00493BAF"/>
    <w:rsid w:val="00494427"/>
    <w:rsid w:val="0049767E"/>
    <w:rsid w:val="004A0648"/>
    <w:rsid w:val="004A0B6D"/>
    <w:rsid w:val="004A1E54"/>
    <w:rsid w:val="004A4C5A"/>
    <w:rsid w:val="004A5561"/>
    <w:rsid w:val="004B22BA"/>
    <w:rsid w:val="004B7CA9"/>
    <w:rsid w:val="004D213D"/>
    <w:rsid w:val="004D38BB"/>
    <w:rsid w:val="004D7386"/>
    <w:rsid w:val="004E55D6"/>
    <w:rsid w:val="004F3379"/>
    <w:rsid w:val="004F4679"/>
    <w:rsid w:val="005037E8"/>
    <w:rsid w:val="00506456"/>
    <w:rsid w:val="0050661F"/>
    <w:rsid w:val="00513EBA"/>
    <w:rsid w:val="005153D7"/>
    <w:rsid w:val="005157E6"/>
    <w:rsid w:val="005266F5"/>
    <w:rsid w:val="005302F7"/>
    <w:rsid w:val="0053037F"/>
    <w:rsid w:val="005324A5"/>
    <w:rsid w:val="00532654"/>
    <w:rsid w:val="0053736C"/>
    <w:rsid w:val="00541040"/>
    <w:rsid w:val="005575FE"/>
    <w:rsid w:val="00557F60"/>
    <w:rsid w:val="005636F9"/>
    <w:rsid w:val="0056466B"/>
    <w:rsid w:val="00566C39"/>
    <w:rsid w:val="00570F92"/>
    <w:rsid w:val="00575712"/>
    <w:rsid w:val="00576A0D"/>
    <w:rsid w:val="00577B82"/>
    <w:rsid w:val="0058305C"/>
    <w:rsid w:val="00583621"/>
    <w:rsid w:val="005851F1"/>
    <w:rsid w:val="0058553B"/>
    <w:rsid w:val="00590C49"/>
    <w:rsid w:val="00591224"/>
    <w:rsid w:val="00594182"/>
    <w:rsid w:val="00595B86"/>
    <w:rsid w:val="005A0241"/>
    <w:rsid w:val="005A0F2A"/>
    <w:rsid w:val="005A31A9"/>
    <w:rsid w:val="005A34E7"/>
    <w:rsid w:val="005B4C02"/>
    <w:rsid w:val="005B4EA2"/>
    <w:rsid w:val="005B7286"/>
    <w:rsid w:val="005C06E2"/>
    <w:rsid w:val="005C13A5"/>
    <w:rsid w:val="005C4A27"/>
    <w:rsid w:val="005D0F5B"/>
    <w:rsid w:val="005D1DD3"/>
    <w:rsid w:val="005D7B40"/>
    <w:rsid w:val="005E4E08"/>
    <w:rsid w:val="005E7CE9"/>
    <w:rsid w:val="005F637E"/>
    <w:rsid w:val="00610309"/>
    <w:rsid w:val="00611D39"/>
    <w:rsid w:val="00614F09"/>
    <w:rsid w:val="006207F5"/>
    <w:rsid w:val="00621782"/>
    <w:rsid w:val="006223D5"/>
    <w:rsid w:val="0062572D"/>
    <w:rsid w:val="00631145"/>
    <w:rsid w:val="006312BF"/>
    <w:rsid w:val="00631B4A"/>
    <w:rsid w:val="006326FD"/>
    <w:rsid w:val="00636E38"/>
    <w:rsid w:val="00637AB3"/>
    <w:rsid w:val="006431EE"/>
    <w:rsid w:val="0064588B"/>
    <w:rsid w:val="00651442"/>
    <w:rsid w:val="006529A7"/>
    <w:rsid w:val="00657009"/>
    <w:rsid w:val="00657508"/>
    <w:rsid w:val="0066194F"/>
    <w:rsid w:val="00661F64"/>
    <w:rsid w:val="00662508"/>
    <w:rsid w:val="006634BD"/>
    <w:rsid w:val="0066378F"/>
    <w:rsid w:val="00663D1A"/>
    <w:rsid w:val="00664EFB"/>
    <w:rsid w:val="00665F3C"/>
    <w:rsid w:val="006727DE"/>
    <w:rsid w:val="00693120"/>
    <w:rsid w:val="00696108"/>
    <w:rsid w:val="006A235D"/>
    <w:rsid w:val="006A422A"/>
    <w:rsid w:val="006A6374"/>
    <w:rsid w:val="006B3FA5"/>
    <w:rsid w:val="006B5917"/>
    <w:rsid w:val="006C0524"/>
    <w:rsid w:val="006C1963"/>
    <w:rsid w:val="006C1E36"/>
    <w:rsid w:val="006C361E"/>
    <w:rsid w:val="006C37A8"/>
    <w:rsid w:val="006C5BDB"/>
    <w:rsid w:val="006D00F3"/>
    <w:rsid w:val="006D17FD"/>
    <w:rsid w:val="006D2274"/>
    <w:rsid w:val="006D4405"/>
    <w:rsid w:val="006D61E0"/>
    <w:rsid w:val="006D6558"/>
    <w:rsid w:val="006D7697"/>
    <w:rsid w:val="006E072B"/>
    <w:rsid w:val="006E40F5"/>
    <w:rsid w:val="006E6D23"/>
    <w:rsid w:val="006F340E"/>
    <w:rsid w:val="00700F59"/>
    <w:rsid w:val="00706360"/>
    <w:rsid w:val="00710CC8"/>
    <w:rsid w:val="007151FB"/>
    <w:rsid w:val="007204B9"/>
    <w:rsid w:val="00722C70"/>
    <w:rsid w:val="00724F55"/>
    <w:rsid w:val="007321CD"/>
    <w:rsid w:val="00734AE6"/>
    <w:rsid w:val="007354FD"/>
    <w:rsid w:val="0073675D"/>
    <w:rsid w:val="00737633"/>
    <w:rsid w:val="0074240F"/>
    <w:rsid w:val="0074265F"/>
    <w:rsid w:val="007477CC"/>
    <w:rsid w:val="00754032"/>
    <w:rsid w:val="0075604C"/>
    <w:rsid w:val="007605BF"/>
    <w:rsid w:val="00765971"/>
    <w:rsid w:val="00767155"/>
    <w:rsid w:val="00767359"/>
    <w:rsid w:val="00770D89"/>
    <w:rsid w:val="00772265"/>
    <w:rsid w:val="00772D03"/>
    <w:rsid w:val="00774BD3"/>
    <w:rsid w:val="007876B1"/>
    <w:rsid w:val="007906DC"/>
    <w:rsid w:val="00792455"/>
    <w:rsid w:val="00792F60"/>
    <w:rsid w:val="00792FF7"/>
    <w:rsid w:val="007935E9"/>
    <w:rsid w:val="00793689"/>
    <w:rsid w:val="007953D6"/>
    <w:rsid w:val="007A5478"/>
    <w:rsid w:val="007A573F"/>
    <w:rsid w:val="007A5908"/>
    <w:rsid w:val="007A7F5D"/>
    <w:rsid w:val="007B021F"/>
    <w:rsid w:val="007C1846"/>
    <w:rsid w:val="007C1FDF"/>
    <w:rsid w:val="007C3884"/>
    <w:rsid w:val="007C429D"/>
    <w:rsid w:val="007E009E"/>
    <w:rsid w:val="007E0730"/>
    <w:rsid w:val="007E3695"/>
    <w:rsid w:val="007E51A6"/>
    <w:rsid w:val="007F07C3"/>
    <w:rsid w:val="007F0DB7"/>
    <w:rsid w:val="007F5ACB"/>
    <w:rsid w:val="00802B54"/>
    <w:rsid w:val="008130B6"/>
    <w:rsid w:val="00813399"/>
    <w:rsid w:val="008153BA"/>
    <w:rsid w:val="00822CDF"/>
    <w:rsid w:val="008251B4"/>
    <w:rsid w:val="00826496"/>
    <w:rsid w:val="00830B5F"/>
    <w:rsid w:val="008324D9"/>
    <w:rsid w:val="0083276A"/>
    <w:rsid w:val="00833C9E"/>
    <w:rsid w:val="00836F6B"/>
    <w:rsid w:val="00841551"/>
    <w:rsid w:val="00842B8E"/>
    <w:rsid w:val="00846A77"/>
    <w:rsid w:val="00850C8D"/>
    <w:rsid w:val="00855B34"/>
    <w:rsid w:val="008660C6"/>
    <w:rsid w:val="008701AD"/>
    <w:rsid w:val="00873FB1"/>
    <w:rsid w:val="00885F87"/>
    <w:rsid w:val="00886C97"/>
    <w:rsid w:val="00890FB0"/>
    <w:rsid w:val="0089127B"/>
    <w:rsid w:val="00893FBF"/>
    <w:rsid w:val="00895253"/>
    <w:rsid w:val="008A0034"/>
    <w:rsid w:val="008A02A7"/>
    <w:rsid w:val="008A1D0F"/>
    <w:rsid w:val="008A3158"/>
    <w:rsid w:val="008A3AC2"/>
    <w:rsid w:val="008A47AC"/>
    <w:rsid w:val="008A4E81"/>
    <w:rsid w:val="008A578D"/>
    <w:rsid w:val="008A5D6F"/>
    <w:rsid w:val="008B0A9A"/>
    <w:rsid w:val="008B1744"/>
    <w:rsid w:val="008B2C62"/>
    <w:rsid w:val="008B3A84"/>
    <w:rsid w:val="008B56EA"/>
    <w:rsid w:val="008C24ED"/>
    <w:rsid w:val="008D662C"/>
    <w:rsid w:val="008E63DE"/>
    <w:rsid w:val="008F24DA"/>
    <w:rsid w:val="008F29D1"/>
    <w:rsid w:val="008F416F"/>
    <w:rsid w:val="00905DBC"/>
    <w:rsid w:val="009125E0"/>
    <w:rsid w:val="00913205"/>
    <w:rsid w:val="0091320C"/>
    <w:rsid w:val="00915959"/>
    <w:rsid w:val="00922906"/>
    <w:rsid w:val="0092552C"/>
    <w:rsid w:val="00930799"/>
    <w:rsid w:val="00933954"/>
    <w:rsid w:val="009348CE"/>
    <w:rsid w:val="00934B40"/>
    <w:rsid w:val="00936885"/>
    <w:rsid w:val="00941ABF"/>
    <w:rsid w:val="009424F7"/>
    <w:rsid w:val="00942DFA"/>
    <w:rsid w:val="00944505"/>
    <w:rsid w:val="00944FBB"/>
    <w:rsid w:val="0094756C"/>
    <w:rsid w:val="00950A55"/>
    <w:rsid w:val="009533A4"/>
    <w:rsid w:val="00956AEA"/>
    <w:rsid w:val="009605E2"/>
    <w:rsid w:val="00961477"/>
    <w:rsid w:val="009645BD"/>
    <w:rsid w:val="009659B8"/>
    <w:rsid w:val="00966864"/>
    <w:rsid w:val="00966CCB"/>
    <w:rsid w:val="00967BFD"/>
    <w:rsid w:val="0097305D"/>
    <w:rsid w:val="0097647D"/>
    <w:rsid w:val="00977064"/>
    <w:rsid w:val="009772B6"/>
    <w:rsid w:val="0097787A"/>
    <w:rsid w:val="00983297"/>
    <w:rsid w:val="0098543C"/>
    <w:rsid w:val="00987A93"/>
    <w:rsid w:val="0099001D"/>
    <w:rsid w:val="00991124"/>
    <w:rsid w:val="009917EE"/>
    <w:rsid w:val="009934BE"/>
    <w:rsid w:val="009976A3"/>
    <w:rsid w:val="009977FF"/>
    <w:rsid w:val="009A5451"/>
    <w:rsid w:val="009A75FD"/>
    <w:rsid w:val="009B0277"/>
    <w:rsid w:val="009B044F"/>
    <w:rsid w:val="009B0C5D"/>
    <w:rsid w:val="009B334E"/>
    <w:rsid w:val="009B5AAE"/>
    <w:rsid w:val="009B5F7F"/>
    <w:rsid w:val="009B693D"/>
    <w:rsid w:val="009B7C07"/>
    <w:rsid w:val="009B7D63"/>
    <w:rsid w:val="009C35FC"/>
    <w:rsid w:val="009C3D9E"/>
    <w:rsid w:val="009C4FDC"/>
    <w:rsid w:val="009C7098"/>
    <w:rsid w:val="009C74E2"/>
    <w:rsid w:val="009D114F"/>
    <w:rsid w:val="009D359F"/>
    <w:rsid w:val="009D4779"/>
    <w:rsid w:val="009D5C8E"/>
    <w:rsid w:val="009E02A0"/>
    <w:rsid w:val="009E3E49"/>
    <w:rsid w:val="009E3EAA"/>
    <w:rsid w:val="009F07BF"/>
    <w:rsid w:val="00A01458"/>
    <w:rsid w:val="00A01CB1"/>
    <w:rsid w:val="00A057CD"/>
    <w:rsid w:val="00A20E22"/>
    <w:rsid w:val="00A26128"/>
    <w:rsid w:val="00A33E68"/>
    <w:rsid w:val="00A3665F"/>
    <w:rsid w:val="00A4038D"/>
    <w:rsid w:val="00A4056A"/>
    <w:rsid w:val="00A427E6"/>
    <w:rsid w:val="00A46050"/>
    <w:rsid w:val="00A50F55"/>
    <w:rsid w:val="00A53131"/>
    <w:rsid w:val="00A60F72"/>
    <w:rsid w:val="00A64A91"/>
    <w:rsid w:val="00A6684F"/>
    <w:rsid w:val="00A73EBB"/>
    <w:rsid w:val="00A76F23"/>
    <w:rsid w:val="00A7765B"/>
    <w:rsid w:val="00A9198F"/>
    <w:rsid w:val="00A937C9"/>
    <w:rsid w:val="00A94C15"/>
    <w:rsid w:val="00A94CA7"/>
    <w:rsid w:val="00AA1D88"/>
    <w:rsid w:val="00AA3F69"/>
    <w:rsid w:val="00AB3E17"/>
    <w:rsid w:val="00AB423F"/>
    <w:rsid w:val="00AB46A2"/>
    <w:rsid w:val="00AB6088"/>
    <w:rsid w:val="00AC5984"/>
    <w:rsid w:val="00AC5B19"/>
    <w:rsid w:val="00AC5C86"/>
    <w:rsid w:val="00AC6B7C"/>
    <w:rsid w:val="00AC6F3E"/>
    <w:rsid w:val="00AC7504"/>
    <w:rsid w:val="00AC7E6F"/>
    <w:rsid w:val="00AD080A"/>
    <w:rsid w:val="00AD2F8E"/>
    <w:rsid w:val="00AD6B07"/>
    <w:rsid w:val="00AD7C03"/>
    <w:rsid w:val="00AE2669"/>
    <w:rsid w:val="00AE6E3C"/>
    <w:rsid w:val="00AF2CC7"/>
    <w:rsid w:val="00B02BD7"/>
    <w:rsid w:val="00B04CE6"/>
    <w:rsid w:val="00B1763D"/>
    <w:rsid w:val="00B20C37"/>
    <w:rsid w:val="00B22FD6"/>
    <w:rsid w:val="00B302CE"/>
    <w:rsid w:val="00B32C22"/>
    <w:rsid w:val="00B33931"/>
    <w:rsid w:val="00B35201"/>
    <w:rsid w:val="00B41F8B"/>
    <w:rsid w:val="00B42376"/>
    <w:rsid w:val="00B464D2"/>
    <w:rsid w:val="00B5581E"/>
    <w:rsid w:val="00B667CA"/>
    <w:rsid w:val="00B670FF"/>
    <w:rsid w:val="00B70BFF"/>
    <w:rsid w:val="00B74116"/>
    <w:rsid w:val="00B74DFA"/>
    <w:rsid w:val="00B80550"/>
    <w:rsid w:val="00B85514"/>
    <w:rsid w:val="00B91BF7"/>
    <w:rsid w:val="00B949DF"/>
    <w:rsid w:val="00B94E20"/>
    <w:rsid w:val="00B958BF"/>
    <w:rsid w:val="00B95C1D"/>
    <w:rsid w:val="00BA33FF"/>
    <w:rsid w:val="00BA57D8"/>
    <w:rsid w:val="00BA5D5F"/>
    <w:rsid w:val="00BB749C"/>
    <w:rsid w:val="00BC4B36"/>
    <w:rsid w:val="00BC66A0"/>
    <w:rsid w:val="00BD0E49"/>
    <w:rsid w:val="00BD3B31"/>
    <w:rsid w:val="00BD742C"/>
    <w:rsid w:val="00BD757A"/>
    <w:rsid w:val="00BD7E43"/>
    <w:rsid w:val="00BE3661"/>
    <w:rsid w:val="00BE37D5"/>
    <w:rsid w:val="00BE779C"/>
    <w:rsid w:val="00BE7DD8"/>
    <w:rsid w:val="00BF0745"/>
    <w:rsid w:val="00BF1504"/>
    <w:rsid w:val="00BF1880"/>
    <w:rsid w:val="00BF3520"/>
    <w:rsid w:val="00BF3C5E"/>
    <w:rsid w:val="00BF6D89"/>
    <w:rsid w:val="00C00C31"/>
    <w:rsid w:val="00C077E6"/>
    <w:rsid w:val="00C108B7"/>
    <w:rsid w:val="00C13965"/>
    <w:rsid w:val="00C156B6"/>
    <w:rsid w:val="00C20D50"/>
    <w:rsid w:val="00C25205"/>
    <w:rsid w:val="00C25CB8"/>
    <w:rsid w:val="00C301E7"/>
    <w:rsid w:val="00C33625"/>
    <w:rsid w:val="00C34338"/>
    <w:rsid w:val="00C372D6"/>
    <w:rsid w:val="00C425BE"/>
    <w:rsid w:val="00C50313"/>
    <w:rsid w:val="00C50B36"/>
    <w:rsid w:val="00C51656"/>
    <w:rsid w:val="00C54B60"/>
    <w:rsid w:val="00C56BF8"/>
    <w:rsid w:val="00C57687"/>
    <w:rsid w:val="00C57DEA"/>
    <w:rsid w:val="00C63C4D"/>
    <w:rsid w:val="00C70329"/>
    <w:rsid w:val="00C707F4"/>
    <w:rsid w:val="00C76DBD"/>
    <w:rsid w:val="00C77350"/>
    <w:rsid w:val="00C82D99"/>
    <w:rsid w:val="00C83D8C"/>
    <w:rsid w:val="00C8492C"/>
    <w:rsid w:val="00C863DC"/>
    <w:rsid w:val="00C920FF"/>
    <w:rsid w:val="00C93249"/>
    <w:rsid w:val="00CA4095"/>
    <w:rsid w:val="00CA5B8C"/>
    <w:rsid w:val="00CA61A8"/>
    <w:rsid w:val="00CA7208"/>
    <w:rsid w:val="00CA7F51"/>
    <w:rsid w:val="00CB1FCF"/>
    <w:rsid w:val="00CB59A1"/>
    <w:rsid w:val="00CB600B"/>
    <w:rsid w:val="00CC0DF0"/>
    <w:rsid w:val="00CC15F7"/>
    <w:rsid w:val="00CC2635"/>
    <w:rsid w:val="00CC3169"/>
    <w:rsid w:val="00CC45A3"/>
    <w:rsid w:val="00CD2937"/>
    <w:rsid w:val="00CE1AE4"/>
    <w:rsid w:val="00CE21F9"/>
    <w:rsid w:val="00CE2A0E"/>
    <w:rsid w:val="00CE454E"/>
    <w:rsid w:val="00CE65B5"/>
    <w:rsid w:val="00CF050E"/>
    <w:rsid w:val="00CF5A0F"/>
    <w:rsid w:val="00CF6485"/>
    <w:rsid w:val="00D04D40"/>
    <w:rsid w:val="00D05E0A"/>
    <w:rsid w:val="00D05E8F"/>
    <w:rsid w:val="00D10723"/>
    <w:rsid w:val="00D1600C"/>
    <w:rsid w:val="00D2227F"/>
    <w:rsid w:val="00D22403"/>
    <w:rsid w:val="00D23DEC"/>
    <w:rsid w:val="00D258C1"/>
    <w:rsid w:val="00D26495"/>
    <w:rsid w:val="00D32463"/>
    <w:rsid w:val="00D32D55"/>
    <w:rsid w:val="00D3383D"/>
    <w:rsid w:val="00D35411"/>
    <w:rsid w:val="00D377AF"/>
    <w:rsid w:val="00D434C2"/>
    <w:rsid w:val="00D44230"/>
    <w:rsid w:val="00D44761"/>
    <w:rsid w:val="00D468D7"/>
    <w:rsid w:val="00D506F6"/>
    <w:rsid w:val="00D64936"/>
    <w:rsid w:val="00D65ACF"/>
    <w:rsid w:val="00D65EB0"/>
    <w:rsid w:val="00D809A3"/>
    <w:rsid w:val="00D81C84"/>
    <w:rsid w:val="00D87A14"/>
    <w:rsid w:val="00D902C1"/>
    <w:rsid w:val="00D90B74"/>
    <w:rsid w:val="00D921CF"/>
    <w:rsid w:val="00D9595A"/>
    <w:rsid w:val="00DA37CE"/>
    <w:rsid w:val="00DB23BA"/>
    <w:rsid w:val="00DB46D7"/>
    <w:rsid w:val="00DB486C"/>
    <w:rsid w:val="00DB494A"/>
    <w:rsid w:val="00DC0709"/>
    <w:rsid w:val="00DC0A61"/>
    <w:rsid w:val="00DC21DA"/>
    <w:rsid w:val="00DD1280"/>
    <w:rsid w:val="00DD3EDD"/>
    <w:rsid w:val="00DD53E4"/>
    <w:rsid w:val="00DD7A1D"/>
    <w:rsid w:val="00DE0D46"/>
    <w:rsid w:val="00DE4E97"/>
    <w:rsid w:val="00DE77CB"/>
    <w:rsid w:val="00DF1D81"/>
    <w:rsid w:val="00DF64DA"/>
    <w:rsid w:val="00E00F2E"/>
    <w:rsid w:val="00E0513E"/>
    <w:rsid w:val="00E05675"/>
    <w:rsid w:val="00E06512"/>
    <w:rsid w:val="00E0799A"/>
    <w:rsid w:val="00E174FC"/>
    <w:rsid w:val="00E22073"/>
    <w:rsid w:val="00E22A9A"/>
    <w:rsid w:val="00E3118C"/>
    <w:rsid w:val="00E35413"/>
    <w:rsid w:val="00E36DAD"/>
    <w:rsid w:val="00E41A98"/>
    <w:rsid w:val="00E4311A"/>
    <w:rsid w:val="00E44919"/>
    <w:rsid w:val="00E45603"/>
    <w:rsid w:val="00E50895"/>
    <w:rsid w:val="00E52E3E"/>
    <w:rsid w:val="00E54DAA"/>
    <w:rsid w:val="00E553CD"/>
    <w:rsid w:val="00E620D4"/>
    <w:rsid w:val="00E63A80"/>
    <w:rsid w:val="00E64D1E"/>
    <w:rsid w:val="00E657BA"/>
    <w:rsid w:val="00E67676"/>
    <w:rsid w:val="00E70EAA"/>
    <w:rsid w:val="00E71CC8"/>
    <w:rsid w:val="00E72278"/>
    <w:rsid w:val="00E729F8"/>
    <w:rsid w:val="00E84C7F"/>
    <w:rsid w:val="00E85893"/>
    <w:rsid w:val="00E91AC0"/>
    <w:rsid w:val="00EA413D"/>
    <w:rsid w:val="00EA6A0D"/>
    <w:rsid w:val="00EA7636"/>
    <w:rsid w:val="00EB219E"/>
    <w:rsid w:val="00EB2445"/>
    <w:rsid w:val="00EB57CF"/>
    <w:rsid w:val="00EB664F"/>
    <w:rsid w:val="00EC241F"/>
    <w:rsid w:val="00EC44C0"/>
    <w:rsid w:val="00EC4BC0"/>
    <w:rsid w:val="00EC5A33"/>
    <w:rsid w:val="00EC6744"/>
    <w:rsid w:val="00EC6923"/>
    <w:rsid w:val="00ED75DA"/>
    <w:rsid w:val="00ED7F98"/>
    <w:rsid w:val="00EE0E74"/>
    <w:rsid w:val="00EE0F14"/>
    <w:rsid w:val="00EE1147"/>
    <w:rsid w:val="00EE3135"/>
    <w:rsid w:val="00EF4040"/>
    <w:rsid w:val="00EF4737"/>
    <w:rsid w:val="00F007C1"/>
    <w:rsid w:val="00F04016"/>
    <w:rsid w:val="00F053E2"/>
    <w:rsid w:val="00F104C8"/>
    <w:rsid w:val="00F124FB"/>
    <w:rsid w:val="00F20956"/>
    <w:rsid w:val="00F215DF"/>
    <w:rsid w:val="00F33A94"/>
    <w:rsid w:val="00F34D5D"/>
    <w:rsid w:val="00F370F1"/>
    <w:rsid w:val="00F37D60"/>
    <w:rsid w:val="00F37F1E"/>
    <w:rsid w:val="00F43EF8"/>
    <w:rsid w:val="00F507C8"/>
    <w:rsid w:val="00F51223"/>
    <w:rsid w:val="00F525CF"/>
    <w:rsid w:val="00F53A45"/>
    <w:rsid w:val="00F54C53"/>
    <w:rsid w:val="00F64A6C"/>
    <w:rsid w:val="00F655F2"/>
    <w:rsid w:val="00F75D0E"/>
    <w:rsid w:val="00F773CC"/>
    <w:rsid w:val="00F864CE"/>
    <w:rsid w:val="00F925ED"/>
    <w:rsid w:val="00F94048"/>
    <w:rsid w:val="00FA41A2"/>
    <w:rsid w:val="00FA5A10"/>
    <w:rsid w:val="00FB0168"/>
    <w:rsid w:val="00FB0F93"/>
    <w:rsid w:val="00FC0174"/>
    <w:rsid w:val="00FC3C93"/>
    <w:rsid w:val="00FD1DC8"/>
    <w:rsid w:val="00FD3541"/>
    <w:rsid w:val="00FE6301"/>
    <w:rsid w:val="00FF21C5"/>
    <w:rsid w:val="00FF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E08"/>
  </w:style>
  <w:style w:type="paragraph" w:styleId="a5">
    <w:name w:val="footer"/>
    <w:basedOn w:val="a"/>
    <w:link w:val="a6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Смоленской области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Drozdova_NA</cp:lastModifiedBy>
  <cp:revision>4</cp:revision>
  <dcterms:created xsi:type="dcterms:W3CDTF">2017-11-09T07:31:00Z</dcterms:created>
  <dcterms:modified xsi:type="dcterms:W3CDTF">2017-11-09T09:56:00Z</dcterms:modified>
</cp:coreProperties>
</file>