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154" w:rsidRPr="00BF7D1A" w:rsidRDefault="00F35154" w:rsidP="00036579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BF7D1A">
        <w:rPr>
          <w:rFonts w:ascii="Arial" w:hAnsi="Arial" w:cs="Arial"/>
          <w:b/>
          <w:bCs/>
        </w:rPr>
        <w:t>Социальный проект Деменция.</w:t>
      </w:r>
      <w:r w:rsidRPr="00BF7D1A">
        <w:rPr>
          <w:rFonts w:ascii="Arial" w:hAnsi="Arial" w:cs="Arial"/>
          <w:b/>
          <w:bCs/>
          <w:lang w:val="en-US"/>
        </w:rPr>
        <w:t>net</w:t>
      </w:r>
      <w:r w:rsidRPr="00BF7D1A">
        <w:rPr>
          <w:rFonts w:ascii="Arial" w:hAnsi="Arial" w:cs="Arial"/>
          <w:b/>
          <w:bCs/>
        </w:rPr>
        <w:t xml:space="preserve"> запустил серию полезных онлайн-лекций о когнитивном здоровье и активном долголетии для всех желающих</w:t>
      </w:r>
    </w:p>
    <w:p w:rsidR="00036579" w:rsidRPr="00036579" w:rsidRDefault="00F35154" w:rsidP="00036579">
      <w:pPr>
        <w:spacing w:line="276" w:lineRule="auto"/>
        <w:jc w:val="both"/>
        <w:rPr>
          <w:rFonts w:ascii="Arial" w:hAnsi="Arial" w:cs="Arial"/>
          <w:color w:val="000000"/>
          <w:kern w:val="0"/>
        </w:rPr>
      </w:pPr>
      <w:r w:rsidRPr="00BF7D1A">
        <w:rPr>
          <w:rFonts w:ascii="Arial" w:hAnsi="Arial" w:cs="Arial"/>
        </w:rPr>
        <w:t>Каких принципов активного долголетия нужно придерживаться, чтобы сохранить когнитивное здоровье в старшем возрасте – своё или близких?</w:t>
      </w:r>
      <w:r w:rsidR="00BF7D1A" w:rsidRPr="00BF7D1A">
        <w:rPr>
          <w:rFonts w:ascii="Arial" w:hAnsi="Arial" w:cs="Arial"/>
        </w:rPr>
        <w:t xml:space="preserve"> Что происходит с нашим организмом, а особенно с мозгом с возрастом? Что является нормой, а что – нет? Какие паттерны старения бывают и как правильно общаться с близкими старшего возраста? </w:t>
      </w:r>
      <w:r w:rsidR="00036579" w:rsidRPr="00036579">
        <w:rPr>
          <w:rFonts w:ascii="Arial" w:hAnsi="Arial" w:cs="Arial"/>
          <w:color w:val="000000"/>
          <w:kern w:val="0"/>
        </w:rPr>
        <w:t xml:space="preserve">На все эти вопросы ответили ведущие медицинские эксперты, а их ответы теперь доступны в удобном формате </w:t>
      </w:r>
      <w:proofErr w:type="spellStart"/>
      <w:r w:rsidR="00036579" w:rsidRPr="00036579">
        <w:rPr>
          <w:rFonts w:ascii="Arial" w:hAnsi="Arial" w:cs="Arial"/>
          <w:color w:val="000000"/>
          <w:kern w:val="0"/>
        </w:rPr>
        <w:t>видеолекций</w:t>
      </w:r>
      <w:proofErr w:type="spellEnd"/>
      <w:r w:rsidR="00036579" w:rsidRPr="00036579">
        <w:rPr>
          <w:rFonts w:ascii="Arial" w:hAnsi="Arial" w:cs="Arial"/>
          <w:color w:val="000000"/>
          <w:kern w:val="0"/>
        </w:rPr>
        <w:t xml:space="preserve"> на платформе </w:t>
      </w:r>
      <w:hyperlink r:id="rId6" w:history="1">
        <w:proofErr w:type="spellStart"/>
        <w:r w:rsidR="00036579" w:rsidRPr="00036579">
          <w:rPr>
            <w:rStyle w:val="a3"/>
            <w:rFonts w:ascii="Arial" w:hAnsi="Arial" w:cs="Arial"/>
            <w:kern w:val="0"/>
          </w:rPr>
          <w:t>Добро.рф</w:t>
        </w:r>
        <w:proofErr w:type="spellEnd"/>
      </w:hyperlink>
      <w:r w:rsidR="00036579" w:rsidRPr="00036579">
        <w:rPr>
          <w:rFonts w:ascii="Arial" w:hAnsi="Arial" w:cs="Arial"/>
          <w:color w:val="000000"/>
          <w:kern w:val="0"/>
        </w:rPr>
        <w:t xml:space="preserve"> в разделе </w:t>
      </w:r>
      <w:hyperlink r:id="rId7" w:history="1">
        <w:r w:rsidR="00036579" w:rsidRPr="00036579">
          <w:rPr>
            <w:rStyle w:val="a3"/>
            <w:rFonts w:ascii="Arial" w:hAnsi="Arial" w:cs="Arial"/>
            <w:kern w:val="0"/>
          </w:rPr>
          <w:t>Добро.Университет</w:t>
        </w:r>
      </w:hyperlink>
      <w:r w:rsidR="00036579" w:rsidRPr="00036579">
        <w:rPr>
          <w:rFonts w:ascii="Arial" w:hAnsi="Arial" w:cs="Arial"/>
          <w:color w:val="000000"/>
          <w:kern w:val="0"/>
        </w:rPr>
        <w:t xml:space="preserve">: </w:t>
      </w:r>
    </w:p>
    <w:p w:rsidR="00BF7D1A" w:rsidRPr="00036579" w:rsidRDefault="00036579" w:rsidP="00036579">
      <w:pPr>
        <w:spacing w:after="240" w:line="276" w:lineRule="auto"/>
        <w:jc w:val="both"/>
        <w:rPr>
          <w:rFonts w:ascii="Arial" w:hAnsi="Arial" w:cs="Arial"/>
          <w:color w:val="0563C1" w:themeColor="hyperlink"/>
          <w:u w:val="single"/>
        </w:rPr>
      </w:pPr>
      <w:r w:rsidRPr="00036579">
        <w:rPr>
          <w:rFonts w:ascii="Arial" w:hAnsi="Arial" w:cs="Arial"/>
          <w:color w:val="1F6BC0"/>
          <w:kern w:val="0"/>
        </w:rPr>
        <w:t>https://edu.dobro.ru/courses/161/?utm_source=avc&amp;utm_medium=social_media&amp;utm_campaign=kurs_161</w:t>
      </w:r>
    </w:p>
    <w:p w:rsidR="00BF7D1A" w:rsidRPr="00BF7D1A" w:rsidRDefault="00BF7D1A" w:rsidP="00036579">
      <w:pPr>
        <w:spacing w:after="240" w:line="276" w:lineRule="auto"/>
        <w:jc w:val="both"/>
        <w:rPr>
          <w:rFonts w:ascii="Arial" w:hAnsi="Arial" w:cs="Arial"/>
        </w:rPr>
      </w:pPr>
      <w:r w:rsidRPr="00BF7D1A">
        <w:rPr>
          <w:rFonts w:ascii="Arial" w:hAnsi="Arial" w:cs="Arial"/>
        </w:rPr>
        <w:t>Видеокурс разработан специалистами социального проекта Деменция.</w:t>
      </w:r>
      <w:r w:rsidRPr="00BF7D1A">
        <w:rPr>
          <w:rFonts w:ascii="Arial" w:hAnsi="Arial" w:cs="Arial"/>
          <w:lang w:val="en-US"/>
        </w:rPr>
        <w:t>net</w:t>
      </w:r>
      <w:r w:rsidRPr="00BF7D1A">
        <w:rPr>
          <w:rFonts w:ascii="Arial" w:hAnsi="Arial" w:cs="Arial"/>
        </w:rPr>
        <w:t xml:space="preserve"> при участии ведущих специалистов Российского геронтологического научно-клинического центра и Научно-исследовательского медицинского центра «Геронтология», Центра когнитивного здоровья ГКУЗ «ККПБ им. В.Х. Кандинского», ФДПО РНИМУ им. Н.И. Пирогова.</w:t>
      </w:r>
    </w:p>
    <w:p w:rsidR="00036579" w:rsidRDefault="00BF7D1A" w:rsidP="00036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76" w:lineRule="auto"/>
        <w:jc w:val="both"/>
        <w:rPr>
          <w:rFonts w:ascii="Arial" w:eastAsia="Arial" w:hAnsi="Arial" w:cs="Arial"/>
        </w:rPr>
      </w:pPr>
      <w:r w:rsidRPr="00BF7D1A">
        <w:rPr>
          <w:rFonts w:ascii="Arial" w:eastAsia="Arial" w:hAnsi="Arial" w:cs="Arial"/>
        </w:rPr>
        <w:t>Актуальность вопросов когнитивного здоровья сложно переоценить – деменция обретает форму настоящей эпидемии и выходит на общемировой уровень. Согласно оценкам экспертов Всемирной Организации Здравоохранения, деменцией в мире страдает более 55 млн человек, и каждый год происходит почти 10 млн новых случаев. Благодаря профилактике, когнитивные нарушения можно отсрочить, если заметить их вовремя: облегчить состояние и повысить уровень жизни человека с деменцией, также правильно подобрать медицинскую терапию.</w:t>
      </w:r>
    </w:p>
    <w:p w:rsidR="00BF7D1A" w:rsidRPr="00BF7D1A" w:rsidRDefault="00BF7D1A" w:rsidP="0003657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76" w:lineRule="auto"/>
        <w:jc w:val="both"/>
        <w:rPr>
          <w:rFonts w:ascii="Arial" w:eastAsia="Arial" w:hAnsi="Arial" w:cs="Arial"/>
        </w:rPr>
      </w:pPr>
      <w:r w:rsidRPr="00BF7D1A">
        <w:rPr>
          <w:rFonts w:ascii="Arial" w:eastAsia="Arial" w:hAnsi="Arial" w:cs="Arial"/>
          <w:b/>
        </w:rPr>
        <w:t>Катерина Круглова, руководитель социального проекта Деменция.net</w:t>
      </w:r>
      <w:r w:rsidRPr="00BF7D1A">
        <w:rPr>
          <w:rFonts w:ascii="Arial" w:eastAsia="Arial" w:hAnsi="Arial" w:cs="Arial"/>
        </w:rPr>
        <w:t>: «</w:t>
      </w:r>
      <w:r w:rsidRPr="00BF7D1A">
        <w:rPr>
          <w:rFonts w:ascii="Arial" w:eastAsia="Arial" w:hAnsi="Arial" w:cs="Arial"/>
          <w:i/>
        </w:rPr>
        <w:t>Когнитивные заболевания — тема, которую у нас в стране не принято обсуждать, и отсюда очень низкая информированность населения. Мы хотим помочь преодолеть этот барьер и дать доступные инструменты для профилактики и диагностики</w:t>
      </w:r>
      <w:r w:rsidRPr="00BF7D1A">
        <w:rPr>
          <w:rFonts w:ascii="Arial" w:eastAsia="Arial" w:hAnsi="Arial" w:cs="Arial"/>
        </w:rPr>
        <w:t xml:space="preserve">». </w:t>
      </w:r>
    </w:p>
    <w:p w:rsidR="00BF7D1A" w:rsidRPr="00BF7D1A" w:rsidRDefault="00BF7D1A" w:rsidP="00BF7D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76" w:lineRule="auto"/>
        <w:jc w:val="both"/>
        <w:rPr>
          <w:rFonts w:ascii="Arial" w:eastAsia="Arial" w:hAnsi="Arial" w:cs="Arial"/>
        </w:rPr>
      </w:pPr>
    </w:p>
    <w:p w:rsidR="00BF7D1A" w:rsidRPr="00BF7D1A" w:rsidRDefault="00BF7D1A" w:rsidP="00BF7D1A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BF7D1A">
        <w:rPr>
          <w:rFonts w:ascii="Arial" w:eastAsia="Arial" w:hAnsi="Arial" w:cs="Arial"/>
          <w:b/>
          <w:sz w:val="20"/>
          <w:szCs w:val="20"/>
        </w:rPr>
        <w:t>Социальный проект Деменция.net</w:t>
      </w:r>
    </w:p>
    <w:p w:rsidR="001726F5" w:rsidRDefault="001726F5" w:rsidP="001726F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Деменция.net – это социальный проект, направленный на поддержку людей с деменцией. С 2021 года специалисты проекта занимаются проблемами когнитивных расстройств, информированием о деменции, методах профилактики и ранней диагностики первых нарушений. Основная задача проекта – привлечь внимание к теме деменции и создать инфраструктуру в онлайн- и офлайн-пространстве, которая станет навигатором и проводником в вопросах профилактики когнитивных расстройств, диагностики, лечения и ухода.</w:t>
      </w:r>
    </w:p>
    <w:p w:rsidR="001726F5" w:rsidRDefault="001726F5" w:rsidP="001726F5">
      <w:pPr>
        <w:jc w:val="both"/>
        <w:rPr>
          <w:rFonts w:ascii="Arial" w:eastAsia="Arial" w:hAnsi="Arial" w:cs="Arial"/>
          <w:sz w:val="20"/>
          <w:szCs w:val="20"/>
        </w:rPr>
      </w:pPr>
    </w:p>
    <w:p w:rsidR="001726F5" w:rsidRDefault="001726F5" w:rsidP="001726F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Партнерами проекта выступают: ВОД «Волонтеры-медики», АНО «НИМЦ Геронтология», а также Российский геронтологический научно-клинический центр РНИМУ им. Н. И. Пирогова Минздрава России.</w:t>
      </w:r>
    </w:p>
    <w:p w:rsidR="00F35154" w:rsidRPr="00BF7D1A" w:rsidRDefault="00F35154" w:rsidP="00036579"/>
    <w:sectPr w:rsidR="00F35154" w:rsidRPr="00BF7D1A" w:rsidSect="00BF7D1A">
      <w:headerReference w:type="default" r:id="rId8"/>
      <w:pgSz w:w="11906" w:h="16838"/>
      <w:pgMar w:top="231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C56" w:rsidRDefault="00D50C56" w:rsidP="00BF7D1A">
      <w:r>
        <w:separator/>
      </w:r>
    </w:p>
  </w:endnote>
  <w:endnote w:type="continuationSeparator" w:id="0">
    <w:p w:rsidR="00D50C56" w:rsidRDefault="00D50C56" w:rsidP="00BF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C56" w:rsidRDefault="00D50C56" w:rsidP="00BF7D1A">
      <w:r>
        <w:separator/>
      </w:r>
    </w:p>
  </w:footnote>
  <w:footnote w:type="continuationSeparator" w:id="0">
    <w:p w:rsidR="00D50C56" w:rsidRDefault="00D50C56" w:rsidP="00BF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7D1A" w:rsidRDefault="00BF7D1A" w:rsidP="00BF7D1A">
    <w:pPr>
      <w:pStyle w:val="a5"/>
    </w:pPr>
    <w:r>
      <w:rPr>
        <w:noProof/>
      </w:rPr>
      <w:drawing>
        <wp:anchor distT="0" distB="0" distL="0" distR="0" simplePos="0" relativeHeight="251659264" behindDoc="1" locked="0" layoutInCell="1" allowOverlap="1" wp14:anchorId="64BD86C3" wp14:editId="55E7CFE3">
          <wp:simplePos x="0" y="0"/>
          <wp:positionH relativeFrom="page">
            <wp:posOffset>1129030</wp:posOffset>
          </wp:positionH>
          <wp:positionV relativeFrom="page">
            <wp:posOffset>539115</wp:posOffset>
          </wp:positionV>
          <wp:extent cx="892810" cy="746760"/>
          <wp:effectExtent l="0" t="0" r="0" b="0"/>
          <wp:wrapNone/>
          <wp:docPr id="1" name="image1.png" descr="Рисунок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25"/>
                  <pic:cNvPicPr/>
                </pic:nvPicPr>
                <pic:blipFill>
                  <a:blip r:embed="rId1"/>
                  <a:srcRect l="12648" t="31758" r="57700" b="23716"/>
                  <a:stretch/>
                </pic:blipFill>
                <pic:spPr bwMode="auto">
                  <a:xfrm>
                    <a:off x="0" y="0"/>
                    <a:ext cx="892810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54"/>
    <w:rsid w:val="00036579"/>
    <w:rsid w:val="000422C0"/>
    <w:rsid w:val="001726F5"/>
    <w:rsid w:val="004E3AE4"/>
    <w:rsid w:val="00B91FA0"/>
    <w:rsid w:val="00BF7D1A"/>
    <w:rsid w:val="00D50C56"/>
    <w:rsid w:val="00DB4F15"/>
    <w:rsid w:val="00F35154"/>
    <w:rsid w:val="00F4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C0237"/>
  <w15:chartTrackingRefBased/>
  <w15:docId w15:val="{8649C54B-2A79-F244-8393-4A69F66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D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7D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F7D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7D1A"/>
  </w:style>
  <w:style w:type="paragraph" w:styleId="a7">
    <w:name w:val="footer"/>
    <w:basedOn w:val="a"/>
    <w:link w:val="a8"/>
    <w:uiPriority w:val="99"/>
    <w:unhideWhenUsed/>
    <w:rsid w:val="00BF7D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du.dobr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Lykova</dc:creator>
  <cp:keywords/>
  <dc:description/>
  <cp:lastModifiedBy>Tatiana Lykova</cp:lastModifiedBy>
  <cp:revision>3</cp:revision>
  <dcterms:created xsi:type="dcterms:W3CDTF">2024-08-16T12:21:00Z</dcterms:created>
  <dcterms:modified xsi:type="dcterms:W3CDTF">2024-09-23T13:13:00Z</dcterms:modified>
</cp:coreProperties>
</file>