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3F" w:rsidRDefault="007C163F" w:rsidP="007C163F">
      <w:pPr>
        <w:pStyle w:val="23"/>
        <w:keepNext/>
        <w:spacing w:before="0" w:beforeAutospacing="0" w:after="0" w:afterAutospacing="0"/>
        <w:jc w:val="center"/>
        <w:rPr>
          <w:b/>
        </w:rPr>
      </w:pPr>
      <w:r w:rsidRPr="00B80932">
        <w:rPr>
          <w:b/>
        </w:rPr>
        <w:t>ПОЛОЖЕНИЕ</w:t>
      </w:r>
    </w:p>
    <w:p w:rsidR="007C163F" w:rsidRPr="00B84B58" w:rsidRDefault="007C163F" w:rsidP="007C163F">
      <w:pPr>
        <w:jc w:val="center"/>
        <w:rPr>
          <w:b/>
        </w:rPr>
      </w:pPr>
      <w:r>
        <w:rPr>
          <w:b/>
        </w:rPr>
        <w:t xml:space="preserve">О НАСТАВНИЧЕСТВЕ В </w:t>
      </w:r>
      <w:r w:rsidR="00416867">
        <w:rPr>
          <w:b/>
        </w:rPr>
        <w:t xml:space="preserve"> ОБЛАСТНОМ </w:t>
      </w:r>
      <w:r>
        <w:rPr>
          <w:b/>
        </w:rPr>
        <w:t>ГОСУДАРСТВЕННОМ БЮДЖЕТНОМ  УЧРЕЖДЕНИИ</w:t>
      </w:r>
      <w:r w:rsidRPr="00B84B58">
        <w:rPr>
          <w:b/>
        </w:rPr>
        <w:t xml:space="preserve"> ЗДРАВООХРАНЕНИЯ</w:t>
      </w:r>
      <w:r>
        <w:rPr>
          <w:b/>
        </w:rPr>
        <w:t xml:space="preserve"> «</w:t>
      </w:r>
      <w:r w:rsidR="00416867">
        <w:rPr>
          <w:b/>
        </w:rPr>
        <w:t>СМОЛЕНСКИЙ ОБЛАСТНОЙ КЛИНИЧЕСКИЙ ГОСПИТАЛЬ ДЛЯ ВЕТЕРАНОВ ВОЙН</w:t>
      </w:r>
      <w:r>
        <w:rPr>
          <w:b/>
        </w:rPr>
        <w:t>»</w:t>
      </w:r>
      <w:r w:rsidRPr="004B315A">
        <w:rPr>
          <w:b/>
        </w:rPr>
        <w:t xml:space="preserve"> </w:t>
      </w:r>
    </w:p>
    <w:p w:rsidR="007C163F" w:rsidRPr="00B80932" w:rsidRDefault="007C163F" w:rsidP="007C163F">
      <w:pPr>
        <w:pStyle w:val="23"/>
        <w:keepNext/>
        <w:spacing w:before="0" w:beforeAutospacing="0" w:after="0" w:afterAutospacing="0"/>
        <w:jc w:val="center"/>
        <w:rPr>
          <w:b/>
        </w:rPr>
      </w:pPr>
    </w:p>
    <w:p w:rsidR="007C163F" w:rsidRDefault="007C163F" w:rsidP="007C163F">
      <w:pPr>
        <w:pStyle w:val="a3"/>
        <w:spacing w:before="0" w:beforeAutospacing="0" w:after="0" w:afterAutospacing="0"/>
        <w:jc w:val="center"/>
        <w:rPr>
          <w:b/>
        </w:rPr>
      </w:pPr>
      <w:r w:rsidRPr="00B80932">
        <w:rPr>
          <w:b/>
          <w:lang w:val="en-US"/>
        </w:rPr>
        <w:t>I</w:t>
      </w:r>
      <w:r w:rsidRPr="00B80932">
        <w:rPr>
          <w:b/>
        </w:rPr>
        <w:t>. ОБЩИЕ ПОЛОЖЕНИЯ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  <w:rPr>
          <w:b/>
        </w:rPr>
      </w:pPr>
    </w:p>
    <w:p w:rsidR="007C163F" w:rsidRDefault="007C163F" w:rsidP="007C163F">
      <w:pPr>
        <w:jc w:val="both"/>
      </w:pPr>
      <w:r w:rsidRPr="00B80932">
        <w:t>1. Наставничество - общественное явление, направленное на совершенствование качества индивидуального обучения</w:t>
      </w:r>
      <w:r>
        <w:t xml:space="preserve"> молодых специалистов,</w:t>
      </w:r>
      <w:r w:rsidRPr="00B80932">
        <w:t xml:space="preserve"> </w:t>
      </w:r>
      <w:r>
        <w:t xml:space="preserve">студентов образовательных учреждений медицинского профиля (далее по тексту - </w:t>
      </w:r>
      <w:r w:rsidRPr="00B80932">
        <w:t>молодых специалистов</w:t>
      </w:r>
      <w:r>
        <w:t>)</w:t>
      </w:r>
      <w:r w:rsidRPr="00B80932">
        <w:t>. Наставничество представляет собой школу профессионального воспитания, являющегося одним из основных разделов воспитательной дея</w:t>
      </w:r>
      <w:r>
        <w:t xml:space="preserve">тельности трудового коллектива. </w:t>
      </w:r>
      <w:r w:rsidRPr="00B80932">
        <w:t xml:space="preserve">Наставничество является неотъемлемым элементом кадровой политики, средством воспитания и обучения медицинских работников, впервые принятых на работу в </w:t>
      </w:r>
      <w:r>
        <w:t>МО</w:t>
      </w:r>
      <w:r w:rsidRPr="00B80932">
        <w:t xml:space="preserve"> после окончания </w:t>
      </w:r>
      <w:r>
        <w:t>образовательного учреждения, так и в период обучения в образовательном учреждении при прохождении производственной практики в МО.</w:t>
      </w:r>
      <w:r w:rsidRPr="00B80932">
        <w:t xml:space="preserve">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2. </w:t>
      </w:r>
      <w:proofErr w:type="gramStart"/>
      <w:r w:rsidRPr="00B80932">
        <w:t xml:space="preserve">Целью наставничества является приобретение молодыми специалистами необходимых профессиональных навыков и опыта работы, а также воспитание у них требовательности к себе и заинтересованности в результатах труда, </w:t>
      </w:r>
      <w:r>
        <w:t>приобретение</w:t>
      </w:r>
      <w:r w:rsidRPr="00B80932">
        <w:t xml:space="preserve"> профессионального мастерства и уровня компетенции молодых специалистов (врачей, медицинских сестер) в </w:t>
      </w:r>
      <w:r>
        <w:t>медицинской организации</w:t>
      </w:r>
      <w:r w:rsidRPr="00B80932">
        <w:t xml:space="preserve"> (далее - </w:t>
      </w:r>
      <w:r>
        <w:t>МО</w:t>
      </w:r>
      <w:r w:rsidRPr="00B80932">
        <w:t xml:space="preserve">), овладение нормами медицинской этики и деонтологии, повышение культурного уровня, привлечение к участию в общественной жизни </w:t>
      </w:r>
      <w:r>
        <w:t>МО</w:t>
      </w:r>
      <w:r w:rsidRPr="00B80932">
        <w:t xml:space="preserve">. </w:t>
      </w:r>
      <w:proofErr w:type="gramEnd"/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>3. Наставником может  быть специалист,</w:t>
      </w:r>
      <w:r w:rsidR="00416867">
        <w:t xml:space="preserve"> обладающий высокими профессиональными качествами, </w:t>
      </w:r>
      <w:r w:rsidRPr="00B80932">
        <w:t xml:space="preserve"> имеющий стаж работы по данной специальности не менее 7 лет, первую или высшую квалификационную категорию, пользующийся уважением в коллективе.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4. Кандидатуры  наставников предлагаются заместителями </w:t>
      </w:r>
      <w:r w:rsidR="00416867">
        <w:t>начальника</w:t>
      </w:r>
      <w:r>
        <w:t>,</w:t>
      </w:r>
      <w:r w:rsidRPr="00131E60">
        <w:t xml:space="preserve"> </w:t>
      </w:r>
      <w:r w:rsidRPr="00B80932">
        <w:t>главной медицинской сестрой</w:t>
      </w:r>
      <w:r>
        <w:t xml:space="preserve"> по согласованию с</w:t>
      </w:r>
      <w:r w:rsidRPr="00B80932">
        <w:t xml:space="preserve"> </w:t>
      </w:r>
      <w:proofErr w:type="gramStart"/>
      <w:r w:rsidRPr="00B80932">
        <w:t>заведующими</w:t>
      </w:r>
      <w:r>
        <w:t xml:space="preserve"> отделений</w:t>
      </w:r>
      <w:proofErr w:type="gramEnd"/>
      <w:r w:rsidRPr="00B80932">
        <w:t>,</w:t>
      </w:r>
      <w:r>
        <w:t xml:space="preserve"> старшими медицинскими сестрами</w:t>
      </w:r>
      <w:r w:rsidRPr="00B80932">
        <w:t xml:space="preserve"> в соответствии со следующими личностными качествами: позитивны</w:t>
      </w:r>
      <w:r>
        <w:t>й стиль общения и мировосприятия</w:t>
      </w:r>
      <w:r w:rsidRPr="00B80932">
        <w:t>, педагогические навыки, умение решать проблемы, способность выделять приоритеты,</w:t>
      </w:r>
      <w:r w:rsidR="00416867">
        <w:t xml:space="preserve"> способность и готовность делиться своим опытом,</w:t>
      </w:r>
      <w:r w:rsidRPr="00B80932">
        <w:t xml:space="preserve"> особенности личного влияния и авторитет среди коллег.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>5. Списочный состав наставников утвержда</w:t>
      </w:r>
      <w:r w:rsidR="00027A2B">
        <w:t>е</w:t>
      </w:r>
      <w:r w:rsidRPr="00B80932">
        <w:t xml:space="preserve">тся </w:t>
      </w:r>
      <w:r w:rsidR="00416867">
        <w:t>начальником госпиталя</w:t>
      </w:r>
      <w:r w:rsidRPr="00B80932">
        <w:t xml:space="preserve">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6. Наставник назначается приказом </w:t>
      </w:r>
      <w:r w:rsidR="00416867">
        <w:t>начальника госпиталя</w:t>
      </w:r>
      <w:r w:rsidRPr="00B80932">
        <w:t xml:space="preserve"> и на основании добровольного согласия сторон, вследствие доверия руководства. Сроки наставничества устанавливаются индивидуально до 6 месяцев. </w:t>
      </w:r>
    </w:p>
    <w:p w:rsidR="00416867" w:rsidRPr="00B80932" w:rsidRDefault="00416867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7. За наставником </w:t>
      </w:r>
      <w:proofErr w:type="gramStart"/>
      <w:r w:rsidRPr="00B80932">
        <w:t>закрепляется не более двух</w:t>
      </w:r>
      <w:proofErr w:type="gramEnd"/>
      <w:r w:rsidRPr="00B80932">
        <w:t xml:space="preserve"> молодых специалистов, в отношении которых осуществляется наставническая работа.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8. Критериями соответствия роли наставника следует считать: умение выявить и оценить качества личности наставляемого, которые нуждаются в развитии; готовность оказать помощь и поддержку в адаптации к производственной среде; способность применять современные подходы к обучению; служить положительной моделью в профессии и общении. </w:t>
      </w:r>
    </w:p>
    <w:p w:rsidR="007C163F" w:rsidRPr="00B80932" w:rsidRDefault="007C163F" w:rsidP="007C163F">
      <w:pPr>
        <w:pStyle w:val="a3"/>
        <w:spacing w:before="0" w:beforeAutospacing="0" w:after="0" w:afterAutospacing="0"/>
        <w:ind w:firstLine="708"/>
        <w:jc w:val="both"/>
      </w:pPr>
      <w:r>
        <w:t>Сотрудники</w:t>
      </w:r>
      <w:r w:rsidRPr="00B80932">
        <w:t>, имеющ</w:t>
      </w:r>
      <w:r>
        <w:t>ие</w:t>
      </w:r>
      <w:r w:rsidRPr="00B80932">
        <w:t xml:space="preserve"> дисциплинарные взыскания, к наставнической работе на период действия данного взыскания не </w:t>
      </w:r>
      <w:r>
        <w:t>привлекаются</w:t>
      </w:r>
      <w:r w:rsidRPr="00B80932">
        <w:t xml:space="preserve">.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lastRenderedPageBreak/>
        <w:t xml:space="preserve">9. Критериями работы наставника являются: владение технологией воспитательного процесса, умение осуществлять функции управления в виде </w:t>
      </w:r>
      <w:proofErr w:type="spellStart"/>
      <w:r w:rsidRPr="00B80932">
        <w:t>целеполагания</w:t>
      </w:r>
      <w:proofErr w:type="spellEnd"/>
      <w:r w:rsidRPr="00B80932">
        <w:t xml:space="preserve"> наставляемого, мотивации и планирования его обучения и достижение цели в запланированные сроки.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10. Утверждение кандидатуры наставника производится </w:t>
      </w:r>
      <w:r>
        <w:t>приказом</w:t>
      </w:r>
      <w:r w:rsidRPr="00B80932">
        <w:t xml:space="preserve"> </w:t>
      </w:r>
      <w:r w:rsidR="00416867">
        <w:t>начальника госпиталя</w:t>
      </w:r>
      <w:r w:rsidRPr="00B80932">
        <w:t xml:space="preserve"> не позднее двух недель со дня </w:t>
      </w:r>
      <w:r>
        <w:t>направления</w:t>
      </w:r>
      <w:r w:rsidRPr="00B80932">
        <w:t xml:space="preserve"> молодого специалиста</w:t>
      </w:r>
      <w:r>
        <w:t xml:space="preserve"> в МО</w:t>
      </w:r>
      <w:r w:rsidRPr="00B80932">
        <w:t xml:space="preserve">. Основанием для издания </w:t>
      </w:r>
      <w:r>
        <w:t>приказа</w:t>
      </w:r>
      <w:r w:rsidRPr="00B80932">
        <w:t xml:space="preserve"> является служебная записка заведующего структурным подразделением, главной медицинской сестры, заместителя </w:t>
      </w:r>
      <w:r w:rsidR="00416867">
        <w:t>начальника</w:t>
      </w:r>
      <w:r w:rsidRPr="00B80932">
        <w:t xml:space="preserve">, при обоюдном согласии наставника и молодого специалиста, в отношении которого будет осуществляться наставническая работа.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11. Замена </w:t>
      </w:r>
      <w:r>
        <w:t xml:space="preserve">наставника производится в соответствии с приказом </w:t>
      </w:r>
      <w:r w:rsidR="00416867">
        <w:t>начальника госпиталя</w:t>
      </w:r>
      <w:r w:rsidRPr="00B80932">
        <w:t xml:space="preserve">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>- при прекращении наставником</w:t>
      </w:r>
      <w:r>
        <w:t xml:space="preserve"> трудовых отношений</w:t>
      </w:r>
      <w:r w:rsidRPr="00B80932">
        <w:t xml:space="preserve">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 при переводе (назначении) наставника, в отношении которого осуществляется наставническая работа, в другое отделение медицинской организации или на иную должность;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 при привлечении наставника к дисциплинарной ответственности;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 по иным основаниям при наличии обстоятельств, препятствующих осуществлению процесса профессионального становления молодого специалиста, в отношении которого осуществляется наставническая работа.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>12</w:t>
      </w:r>
      <w:r w:rsidRPr="00B80932">
        <w:t xml:space="preserve">.  Наставник составляет план и проводит оценку эффективности работы молодого специалиста (Приложения № 2).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>13</w:t>
      </w:r>
      <w:r w:rsidRPr="00B80932">
        <w:t xml:space="preserve">.  В течение десяти календарных дней по окончании срока наставничества, установленного </w:t>
      </w:r>
      <w:r>
        <w:t xml:space="preserve">приказом </w:t>
      </w:r>
      <w:r w:rsidR="00624C76">
        <w:t>начальника госпиталя</w:t>
      </w:r>
      <w:r w:rsidRPr="00B80932">
        <w:t xml:space="preserve">, молодой специалист готовит отчет об итогах наставничества, который согласовывает </w:t>
      </w:r>
      <w:r>
        <w:t>заведующий</w:t>
      </w:r>
      <w:r w:rsidRPr="00B80932">
        <w:t xml:space="preserve"> отделением, утверждает у соответствующего заместителя </w:t>
      </w:r>
      <w:r w:rsidR="00624C76">
        <w:t>начальника</w:t>
      </w:r>
      <w:r w:rsidRPr="00B80932">
        <w:t xml:space="preserve"> и представляет </w:t>
      </w:r>
      <w:r w:rsidR="00624C76">
        <w:t>начальнику госпиталя.</w:t>
      </w:r>
    </w:p>
    <w:p w:rsidR="007C163F" w:rsidRDefault="007C163F" w:rsidP="007C163F">
      <w:pPr>
        <w:pStyle w:val="a3"/>
        <w:spacing w:before="0" w:beforeAutospacing="0" w:after="0" w:afterAutospacing="0"/>
        <w:ind w:firstLine="708"/>
        <w:jc w:val="both"/>
      </w:pPr>
      <w:r w:rsidRPr="00B80932">
        <w:t>При необходимости молодому специалисту, в отношении которого осуществлялось наставничество, даются конкретные рекомендации по дальнейшему повыше</w:t>
      </w:r>
      <w:r>
        <w:t>нию профессиональных навыков и умений</w:t>
      </w:r>
      <w:r w:rsidRPr="00B80932">
        <w:t xml:space="preserve">. </w:t>
      </w:r>
    </w:p>
    <w:p w:rsidR="007C163F" w:rsidRPr="00B80932" w:rsidRDefault="007C163F" w:rsidP="007C163F">
      <w:pPr>
        <w:pStyle w:val="a3"/>
        <w:spacing w:before="0" w:beforeAutospacing="0" w:after="0" w:afterAutospacing="0"/>
        <w:ind w:firstLine="708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>14</w:t>
      </w:r>
      <w:r w:rsidRPr="00B80932">
        <w:t xml:space="preserve">.  Отчет об итогах наставничества после его рассмотрения </w:t>
      </w:r>
      <w:r w:rsidR="00624C76">
        <w:t>начальником госпиталя</w:t>
      </w:r>
      <w:r w:rsidRPr="00B80932">
        <w:t xml:space="preserve"> приобщается к личному делу молодого специалиста, в отношении которого осуществлялось наставничество.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23"/>
        <w:keepNext/>
        <w:spacing w:before="0" w:beforeAutospacing="0" w:after="0" w:afterAutospacing="0" w:line="490" w:lineRule="atLeast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AC32EC">
        <w:rPr>
          <w:b/>
        </w:rPr>
        <w:t>ЗАДАЧИ НАСТАВНИЧЕСТВА</w:t>
      </w:r>
    </w:p>
    <w:p w:rsidR="00C86BEA" w:rsidRPr="00AC32EC" w:rsidRDefault="00C86BEA" w:rsidP="007C163F">
      <w:pPr>
        <w:pStyle w:val="23"/>
        <w:keepNext/>
        <w:spacing w:before="0" w:beforeAutospacing="0" w:after="0" w:afterAutospacing="0" w:line="490" w:lineRule="atLeast"/>
        <w:jc w:val="center"/>
        <w:rPr>
          <w:b/>
        </w:rPr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1.    Организация и проведение работы по оказанию помощи молодым специалистам в становлении индивидуальных профессиональных навыков, овладении нормами медицинской этики и деонтологии, повышении общеобразовательного и культурного уровня, привлечению к участию в общественной жизни </w:t>
      </w:r>
      <w:r>
        <w:t>МО</w:t>
      </w:r>
      <w:r w:rsidRPr="00B80932">
        <w:t xml:space="preserve">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2.    Воспитание их на примерах работы лучших работников </w:t>
      </w:r>
      <w:r>
        <w:t>МО</w:t>
      </w:r>
      <w:r w:rsidRPr="00B80932">
        <w:t xml:space="preserve">.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3.    Ознакомление с историей </w:t>
      </w:r>
      <w:r>
        <w:t>МО</w:t>
      </w:r>
      <w:r w:rsidRPr="00B80932">
        <w:t xml:space="preserve">, этапами его деятельности, задачами по оказанию медицинской помощи населению.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>4.    Организация и проведение праздников (день</w:t>
      </w:r>
      <w:r>
        <w:t xml:space="preserve"> медицинского работника</w:t>
      </w:r>
      <w:r w:rsidRPr="00B80932">
        <w:t>,</w:t>
      </w:r>
      <w:r>
        <w:t xml:space="preserve"> юбилейная дата МО или подразделений МО,</w:t>
      </w:r>
      <w:r w:rsidRPr="00B80932">
        <w:t xml:space="preserve"> чествование передовиков и ветеранов здравоохранения).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lastRenderedPageBreak/>
        <w:t xml:space="preserve">5.    Использование личного примера наставника в воспитании молодых специалистов, в отношении которых осуществляется наставничество.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6.    Ознакомление с условиями быта и оказание моральной поддержки молодому специалисту по его просьбе в решении сложных для него проблем.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7.   Вовлечение молодых специалистов в выполнение научно-практической работы.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8.   Формирование у молодых специалистов высокой ответственности за выполняемую работу, стремления к постоянному совершенствованию, изучению и внедрению в практику новых современных методов профилактики, диагностики и лечения.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>9.   Постоянное совершенствование форм и методов наставничества.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10. Изучение и внедрение передового опыта наставничества других организаций здравоохранения.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11 .Ведение установленной документации (планы, дневник наставника и др.).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12. Подведение итогов работы по наставничеству за год.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AC32EC" w:rsidRDefault="007C163F" w:rsidP="007C163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AC32EC">
        <w:rPr>
          <w:b/>
        </w:rPr>
        <w:t>ОБЯЗАННОСТИ СТОРОН</w:t>
      </w:r>
    </w:p>
    <w:p w:rsidR="00C86BEA" w:rsidRDefault="00C86BEA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 xml:space="preserve">1. </w:t>
      </w:r>
      <w:r w:rsidRPr="00B80932">
        <w:t xml:space="preserve">В своей работе наставник руководствуется действующим законодательством Российской Федерации, </w:t>
      </w:r>
      <w:r>
        <w:t>настоящим П</w:t>
      </w:r>
      <w:r w:rsidRPr="00B80932">
        <w:t xml:space="preserve">оложением о наставничестве, должностной инструкцией.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 xml:space="preserve">2.   </w:t>
      </w:r>
      <w:r w:rsidRPr="00B80932">
        <w:t xml:space="preserve">Наставник обязан: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максимально индивидуализировать процесс воспитания молодого специалиста;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составлять план работы с молодым специалистом и оценивать ее эффективность с регистрацией результатов в дневнике;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просто и доступно </w:t>
      </w:r>
      <w:r>
        <w:t>обращать</w:t>
      </w:r>
      <w:r w:rsidRPr="00B80932">
        <w:t xml:space="preserve"> внимание молодого специалиста на проблемных для него вопросах и своевременно их устранять, ненавязчиво поддерживать, осуществлять помощь в утверждении профессионального мастерства, уметь выслушать;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получить представление об отношении молодого специалиста к труду, дисциплине, самопознанию, самоконтролю и иных личностных способностях;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содействовать ознакомлению молодого специалиста его должностным обязанностям, основным направлениям деятельности, полномочиям и организации работы в учреждении в выполнении распоряжений и указаний, связанных с его служебной деятельностью;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передавать молодому специалисту накопленный опыт профессионального мастерства, обучать наиболее рациональным приемам и передовым методам работы;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периодически сообщать заведующему отделением о процессе адаптации молодого специалиста, его дисциплине, результатах его профессионального становления;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составлять отчет по итогам наставнической работы.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 xml:space="preserve">3.    </w:t>
      </w:r>
      <w:r w:rsidRPr="00B80932">
        <w:t xml:space="preserve">Наставник имеет право: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-    принимать участие в обсуждении вопросов, связанных со служебной деятельностью, вносить предложения заведующему отделением о поощрении молодого специалиста, применении мер воспитательного и дисциплинарного воздействия, а также по другим вопросам, требующим решения руководителей.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 xml:space="preserve">4.    </w:t>
      </w:r>
      <w:r w:rsidRPr="00B80932">
        <w:t xml:space="preserve">Молодой специалист обязан: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lastRenderedPageBreak/>
        <w:t>-   </w:t>
      </w:r>
      <w:r w:rsidRPr="00B80932">
        <w:t xml:space="preserve">выполнять правила внутреннего трудового распорядка </w:t>
      </w:r>
      <w:r>
        <w:t>МО</w:t>
      </w:r>
      <w:r w:rsidRPr="00B80932">
        <w:t xml:space="preserve"> и руководствоваться в работе должностной инструкцией;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>-   </w:t>
      </w:r>
      <w:r w:rsidRPr="00B80932">
        <w:t xml:space="preserve">в соответствии с поставленными задачами, овладеть необходимыми профессиональными навыками, получить и использовать в работе необходимую информацию о действующих законодательных и нормативных документах, регламентирующих деятельность организации и конкретного специалиста;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>-    </w:t>
      </w:r>
      <w:r w:rsidRPr="00B80932">
        <w:t xml:space="preserve">максимально использовать опыт и знания наставника для овладения профессией, ознакомления с особенностями работы в организации;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>-   </w:t>
      </w:r>
      <w:r w:rsidRPr="00B80932">
        <w:t xml:space="preserve">проявлять дисциплинированность, организованность и культуру в работе;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>-   </w:t>
      </w:r>
      <w:r w:rsidRPr="00B80932">
        <w:t xml:space="preserve">дорожить честью своего коллектива, с достоинством вести себя на работе и вне работы, активно участвовать в общественной жизни коллектива.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 xml:space="preserve">5.  </w:t>
      </w:r>
      <w:r w:rsidRPr="00B80932">
        <w:t xml:space="preserve">Молодой специалист, в отношении которого осуществляется наставническая работа, имеет право: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>
        <w:t>-  </w:t>
      </w:r>
      <w:r w:rsidRPr="00B80932">
        <w:t xml:space="preserve">пользоваться имеющейся в </w:t>
      </w:r>
      <w:r>
        <w:t>МО</w:t>
      </w:r>
      <w:r w:rsidRPr="00B80932">
        <w:t xml:space="preserve"> нормативной, учебно</w:t>
      </w:r>
      <w:r w:rsidRPr="00B80932">
        <w:softHyphen/>
      </w:r>
      <w:r>
        <w:t>-</w:t>
      </w:r>
      <w:r w:rsidRPr="00B80932">
        <w:t xml:space="preserve">методической документацией по вопросам служебной деятельности;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>
        <w:t>-  </w:t>
      </w:r>
      <w:r w:rsidRPr="00B80932">
        <w:t xml:space="preserve">в индивидуальном порядке обращаться к наставнику за советом, помощью по вопросам, связанным со служебной деятельностью; при  невозможности   установления личного контакта с наставником выходить с соответствующим ходатайством о его замене к заведующему структурным подразделением. </w:t>
      </w:r>
    </w:p>
    <w:p w:rsidR="007C163F" w:rsidRDefault="007C163F" w:rsidP="007C163F">
      <w:pPr>
        <w:jc w:val="both"/>
      </w:pPr>
    </w:p>
    <w:p w:rsidR="007C163F" w:rsidRPr="00B80932" w:rsidRDefault="007C163F" w:rsidP="007C163F">
      <w:pPr>
        <w:jc w:val="both"/>
      </w:pPr>
      <w:r>
        <w:t xml:space="preserve">6.  </w:t>
      </w:r>
      <w:r w:rsidRPr="00B80932">
        <w:t xml:space="preserve">Права и ответственность наставников и молодых специалистов основываются на правах и ответственности сотрудников учреждения, определенных законодательством Российской Федерации и соответствующими должностными обязанностями. </w:t>
      </w: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666080" w:rsidRDefault="00666080" w:rsidP="007C163F">
      <w:pPr>
        <w:pStyle w:val="a3"/>
        <w:spacing w:before="0" w:beforeAutospacing="0" w:after="0" w:afterAutospacing="0"/>
        <w:jc w:val="both"/>
      </w:pPr>
    </w:p>
    <w:p w:rsidR="00666080" w:rsidRDefault="00666080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tbl>
      <w:tblPr>
        <w:tblStyle w:val="a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480"/>
      </w:tblGrid>
      <w:tr w:rsidR="007C163F" w:rsidTr="000F55E5">
        <w:tc>
          <w:tcPr>
            <w:tcW w:w="3348" w:type="dxa"/>
          </w:tcPr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6480" w:type="dxa"/>
          </w:tcPr>
          <w:p w:rsidR="007C163F" w:rsidRPr="00002902" w:rsidRDefault="007C163F" w:rsidP="000F55E5">
            <w:pPr>
              <w:pStyle w:val="a3"/>
              <w:spacing w:before="0" w:beforeAutospacing="0" w:after="0" w:afterAutospacing="0"/>
              <w:jc w:val="right"/>
            </w:pPr>
            <w:r w:rsidRPr="00002902">
              <w:t xml:space="preserve">Приложение № 1 к Положению о наставничестве в </w:t>
            </w:r>
            <w:r w:rsidR="00C86BEA">
              <w:t>ОГБУЗ «Смоленский областной клинический госпиталь для ветеранов войн»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right"/>
            </w:pPr>
            <w:r w:rsidRPr="00B80932">
              <w:t xml:space="preserve"> </w:t>
            </w:r>
          </w:p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center"/>
      </w:pPr>
    </w:p>
    <w:p w:rsidR="007C163F" w:rsidRDefault="007C163F" w:rsidP="007C163F">
      <w:pPr>
        <w:pStyle w:val="a3"/>
        <w:spacing w:before="0" w:beforeAutospacing="0" w:after="0" w:afterAutospacing="0"/>
        <w:jc w:val="center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  <w:r w:rsidRPr="00B80932">
        <w:t>ПЛАН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  <w:r w:rsidRPr="00B80932">
        <w:t xml:space="preserve">работы по наставничеству в учреждении </w:t>
      </w:r>
      <w:r>
        <w:t>на 201__ - 201__</w:t>
      </w:r>
      <w:r w:rsidRPr="00B80932">
        <w:t xml:space="preserve"> годы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6"/>
        <w:gridCol w:w="4513"/>
        <w:gridCol w:w="1629"/>
        <w:gridCol w:w="1879"/>
        <w:gridCol w:w="1630"/>
      </w:tblGrid>
      <w:tr w:rsidR="007C163F" w:rsidRPr="00B80932" w:rsidTr="005F0F0D">
        <w:trPr>
          <w:trHeight w:val="1003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№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80932">
              <w:t>п</w:t>
            </w:r>
            <w:proofErr w:type="spellEnd"/>
            <w:proofErr w:type="gramEnd"/>
            <w:r w:rsidRPr="00B80932">
              <w:t>/</w:t>
            </w:r>
            <w:proofErr w:type="spellStart"/>
            <w:r w:rsidRPr="00B80932">
              <w:t>п</w:t>
            </w:r>
            <w:proofErr w:type="spellEnd"/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Наименование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Дата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проведения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Ответствен</w:t>
            </w:r>
            <w:r w:rsidRPr="00B80932">
              <w:softHyphen/>
              <w:t>ное лицо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Отметка о выполнении</w:t>
            </w:r>
          </w:p>
        </w:tc>
      </w:tr>
      <w:tr w:rsidR="007C163F" w:rsidRPr="00B80932" w:rsidTr="005F0F0D">
        <w:trPr>
          <w:trHeight w:val="336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2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3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4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5</w:t>
            </w:r>
          </w:p>
        </w:tc>
      </w:tr>
      <w:tr w:rsidR="007C163F" w:rsidRPr="00B80932" w:rsidTr="005F0F0D">
        <w:trPr>
          <w:trHeight w:val="1164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Методические рекомендации по наставничеству: составление планов, ведение документации, функции, задачи и роль наставника</w:t>
            </w:r>
            <w:r>
              <w:t>.</w:t>
            </w:r>
            <w:r w:rsidRPr="00B80932">
              <w:t xml:space="preserve"> 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515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2.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4E09E2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Обсуждение работы совместно с </w:t>
            </w:r>
            <w:proofErr w:type="gramStart"/>
            <w:r w:rsidR="004E09E2">
              <w:t>заведующим отделения</w:t>
            </w:r>
            <w:proofErr w:type="gramEnd"/>
            <w:r>
              <w:t xml:space="preserve">, </w:t>
            </w:r>
            <w:r w:rsidRPr="00B80932">
              <w:t>главной мед</w:t>
            </w:r>
            <w:r>
              <w:t xml:space="preserve">ицинской </w:t>
            </w:r>
            <w:r w:rsidRPr="00B80932">
              <w:t>сестрой</w:t>
            </w:r>
            <w:r>
              <w:t>.</w:t>
            </w:r>
            <w:r w:rsidRPr="00B80932">
              <w:t xml:space="preserve"> 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575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3.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4E09E2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Ознакомление с правилами внутреннего распорядка </w:t>
            </w:r>
            <w:r w:rsidR="004E09E2">
              <w:t>госпиталя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469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4.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Ознакомление с </w:t>
            </w:r>
            <w:proofErr w:type="gramStart"/>
            <w:r>
              <w:t>должностными</w:t>
            </w:r>
            <w:proofErr w:type="gramEnd"/>
            <w:r w:rsidRPr="00B80932">
              <w:t xml:space="preserve"> </w:t>
            </w:r>
          </w:p>
          <w:p w:rsidR="007C163F" w:rsidRPr="00B80932" w:rsidRDefault="004E09E2" w:rsidP="000F55E5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="007C163F" w:rsidRPr="00B80932">
              <w:t>бязанностями</w:t>
            </w:r>
            <w:r w:rsidR="007C163F">
              <w:t>.</w:t>
            </w:r>
            <w:r w:rsidR="007C163F" w:rsidRPr="00B80932">
              <w:t xml:space="preserve"> 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547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5.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Беседы по этике, деонтологии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847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6.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>
              <w:t>Изучение нормативных</w:t>
            </w:r>
            <w:r w:rsidRPr="00B80932">
              <w:softHyphen/>
            </w:r>
            <w:r>
              <w:t xml:space="preserve"> </w:t>
            </w:r>
            <w:r w:rsidRPr="00B80932">
              <w:t xml:space="preserve">правовых актов по </w:t>
            </w:r>
            <w:r>
              <w:t xml:space="preserve">лечебному процессу, </w:t>
            </w:r>
            <w:r w:rsidRPr="00B80932">
              <w:t>санитарно</w:t>
            </w:r>
            <w:r w:rsidRPr="00B80932">
              <w:softHyphen/>
              <w:t>-противоэпидемическому режиму</w:t>
            </w:r>
            <w:r>
              <w:t>.</w:t>
            </w:r>
            <w:r w:rsidRPr="00B80932">
              <w:t xml:space="preserve"> 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1431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7.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Непрерывный процесс обучения</w:t>
            </w:r>
            <w:r>
              <w:t xml:space="preserve"> </w:t>
            </w:r>
            <w:r w:rsidRPr="00B80932">
              <w:t xml:space="preserve">(чтение медицинской литературы, изучение новых технологий, посещение и участие в работе конференций, прослушивание и чтение лекций и др.) 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1018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8.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Профессиональное мастерство; отработка технических навыков в </w:t>
            </w:r>
            <w:r>
              <w:t xml:space="preserve">соответствии с порядками, </w:t>
            </w:r>
            <w:r w:rsidRPr="00B80932">
              <w:t>стандартами оказания медицинской помощи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5F0F0D">
        <w:trPr>
          <w:trHeight w:val="1018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9.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80932">
              <w:t>Контроль за</w:t>
            </w:r>
            <w:proofErr w:type="gramEnd"/>
            <w:r w:rsidRPr="00B80932">
              <w:t xml:space="preserve"> работой наставников: оценка выполнения полученных практических навыков, оформления документации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529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10.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Совместные беседы наставляемых и наставников: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а) о трудностях в работе</w:t>
            </w:r>
            <w:r>
              <w:t>;</w:t>
            </w:r>
            <w:r w:rsidRPr="00B80932">
              <w:t xml:space="preserve">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б) о повышении профессионального мастерства в практической деятельности</w:t>
            </w:r>
            <w:r>
              <w:t>;</w:t>
            </w:r>
            <w:r w:rsidRPr="00B80932">
              <w:t xml:space="preserve">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в) обмен опытом работы</w:t>
            </w:r>
            <w:r>
              <w:t>;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422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11.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Повышение квалификации, освоение смежных профессий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1018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lastRenderedPageBreak/>
              <w:t>12.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Санитарное просвещение. Документация. Профилактическая работа по основам здорового образа жизни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347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13.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Подведение итогов работы за год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529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14.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Оформление протоколов собраний по наставничеству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529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15.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Составление плана работы на следующий год</w:t>
            </w:r>
            <w:r>
              <w:t>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5F0F0D">
        <w:trPr>
          <w:trHeight w:val="304"/>
          <w:jc w:val="center"/>
        </w:trPr>
        <w:tc>
          <w:tcPr>
            <w:tcW w:w="6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16.</w:t>
            </w:r>
          </w:p>
        </w:tc>
        <w:tc>
          <w:tcPr>
            <w:tcW w:w="451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Охрана труда</w:t>
            </w:r>
            <w:r>
              <w:t>, техника безопасности.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7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  </w:t>
      </w: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Default="007C163F" w:rsidP="007C163F">
      <w:pPr>
        <w:jc w:val="both"/>
      </w:pPr>
    </w:p>
    <w:p w:rsidR="005F4B43" w:rsidRDefault="005F4B43" w:rsidP="007C163F">
      <w:pPr>
        <w:jc w:val="both"/>
      </w:pPr>
    </w:p>
    <w:p w:rsidR="005F4B43" w:rsidRDefault="005F4B43" w:rsidP="007C163F">
      <w:pPr>
        <w:jc w:val="both"/>
      </w:pPr>
    </w:p>
    <w:p w:rsidR="005F4B43" w:rsidRDefault="005F4B43" w:rsidP="007C163F">
      <w:pPr>
        <w:jc w:val="both"/>
      </w:pPr>
    </w:p>
    <w:p w:rsidR="005F4B43" w:rsidRDefault="005F4B43" w:rsidP="007C163F">
      <w:pPr>
        <w:jc w:val="both"/>
      </w:pPr>
    </w:p>
    <w:p w:rsidR="005F4B43" w:rsidRDefault="005F4B43" w:rsidP="007C163F">
      <w:pPr>
        <w:jc w:val="both"/>
      </w:pPr>
    </w:p>
    <w:p w:rsidR="005F4B43" w:rsidRPr="00B80932" w:rsidRDefault="005F4B43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Default="007C163F" w:rsidP="007C163F">
      <w:pPr>
        <w:jc w:val="both"/>
      </w:pPr>
    </w:p>
    <w:p w:rsidR="007C163F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tbl>
      <w:tblPr>
        <w:tblStyle w:val="a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480"/>
      </w:tblGrid>
      <w:tr w:rsidR="007C163F" w:rsidTr="000F55E5">
        <w:tc>
          <w:tcPr>
            <w:tcW w:w="3348" w:type="dxa"/>
          </w:tcPr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6480" w:type="dxa"/>
          </w:tcPr>
          <w:p w:rsidR="005F0F0D" w:rsidRPr="00002902" w:rsidRDefault="007C163F" w:rsidP="005F0F0D">
            <w:pPr>
              <w:pStyle w:val="a3"/>
              <w:spacing w:before="0" w:beforeAutospacing="0" w:after="0" w:afterAutospacing="0"/>
              <w:jc w:val="right"/>
            </w:pPr>
            <w:r>
              <w:t>Приложение № 2</w:t>
            </w:r>
            <w:r w:rsidRPr="00002902">
              <w:t xml:space="preserve"> к Положению о наставничестве в </w:t>
            </w:r>
            <w:r w:rsidR="005F0F0D">
              <w:t xml:space="preserve">ОГБУЗ «Смоленский областной клинический госпиталь для </w:t>
            </w:r>
            <w:r w:rsidR="005F0F0D">
              <w:lastRenderedPageBreak/>
              <w:t>ветеранов войн»</w:t>
            </w:r>
          </w:p>
          <w:p w:rsidR="007C163F" w:rsidRPr="00002902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right"/>
            </w:pPr>
            <w:r w:rsidRPr="00B80932">
              <w:t xml:space="preserve"> </w:t>
            </w:r>
          </w:p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  <w:r w:rsidRPr="00B80932">
        <w:t>План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  <w:r w:rsidRPr="00B80932">
        <w:t>наставника (ФИО)___________________________________________</w:t>
      </w:r>
      <w:r>
        <w:t>___________________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center"/>
      </w:pPr>
      <w:r w:rsidRPr="00B80932">
        <w:t>по работе с молодым специалистом (ФИО)_____________________________</w:t>
      </w:r>
      <w:r>
        <w:t>____________</w:t>
      </w:r>
    </w:p>
    <w:p w:rsidR="007C163F" w:rsidRDefault="007C163F" w:rsidP="007C163F">
      <w:pPr>
        <w:pStyle w:val="a3"/>
        <w:spacing w:before="0" w:beforeAutospacing="0" w:after="0" w:afterAutospacing="0"/>
        <w:jc w:val="center"/>
      </w:pPr>
      <w:r>
        <w:t>на 201__-201___</w:t>
      </w:r>
      <w:r w:rsidRPr="00B80932">
        <w:t xml:space="preserve"> гг.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5329"/>
        <w:gridCol w:w="1217"/>
        <w:gridCol w:w="1082"/>
        <w:gridCol w:w="1108"/>
      </w:tblGrid>
      <w:tr w:rsidR="007C163F" w:rsidRPr="00B80932" w:rsidTr="000F55E5">
        <w:trPr>
          <w:trHeight w:val="864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№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B80932">
              <w:t>п</w:t>
            </w:r>
            <w:proofErr w:type="spellEnd"/>
            <w:proofErr w:type="gramEnd"/>
            <w:r w:rsidRPr="00B80932">
              <w:t>/</w:t>
            </w:r>
            <w:proofErr w:type="spellStart"/>
            <w:r w:rsidRPr="00B80932">
              <w:t>п</w:t>
            </w:r>
            <w:proofErr w:type="spellEnd"/>
            <w:r w:rsidRPr="00B80932">
              <w:t xml:space="preserve"> 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Мероприятия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Сроки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80932">
              <w:t>испол</w:t>
            </w:r>
            <w:proofErr w:type="spellEnd"/>
            <w:r w:rsidRPr="00B80932">
              <w:t xml:space="preserve">-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нения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Ответ-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80932">
              <w:t>ствен</w:t>
            </w:r>
            <w:proofErr w:type="spellEnd"/>
            <w:r w:rsidRPr="00B80932">
              <w:t xml:space="preserve">-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B80932">
              <w:t>ный</w:t>
            </w:r>
            <w:proofErr w:type="spellEnd"/>
            <w:r w:rsidRPr="00B80932">
              <w:t xml:space="preserve">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Отметка об испол</w:t>
            </w:r>
            <w:r w:rsidRPr="00B80932">
              <w:softHyphen/>
              <w:t xml:space="preserve">нении </w:t>
            </w:r>
          </w:p>
        </w:tc>
      </w:tr>
      <w:tr w:rsidR="007C163F" w:rsidRPr="00B80932" w:rsidTr="000F55E5">
        <w:trPr>
          <w:trHeight w:val="331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2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4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5</w:t>
            </w:r>
          </w:p>
        </w:tc>
      </w:tr>
      <w:tr w:rsidR="007C163F" w:rsidRPr="00B80932" w:rsidTr="000F55E5">
        <w:trPr>
          <w:trHeight w:val="979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5F0F0D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Ознакомление с должностной инструкцией и правилами внутреннего распорядка </w:t>
            </w:r>
            <w:r w:rsidR="005F0F0D">
              <w:t>госпиталя</w:t>
            </w:r>
            <w:r w:rsidRPr="00B80932">
              <w:t>,</w:t>
            </w:r>
            <w:r>
              <w:t xml:space="preserve"> локальными нормативными актами, содержащими нормы трудового права,</w:t>
            </w:r>
            <w:r w:rsidRPr="00B80932">
              <w:t xml:space="preserve"> трудовой дисциплиной в коллективе.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250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2.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Изучение действующих нормативных документов </w:t>
            </w:r>
            <w:proofErr w:type="gramStart"/>
            <w:r w:rsidRPr="00B80932">
              <w:t>по</w:t>
            </w:r>
            <w:proofErr w:type="gramEnd"/>
            <w:r w:rsidRPr="00B80932">
              <w:t xml:space="preserve">: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>
              <w:t xml:space="preserve">•    лечебному процессу, </w:t>
            </w:r>
            <w:r w:rsidRPr="00B80932">
              <w:t xml:space="preserve">санитарно-противоэпидемическому режиму;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>
              <w:t>•    </w:t>
            </w:r>
            <w:r w:rsidRPr="00B80932">
              <w:t>охране труда</w:t>
            </w:r>
            <w:r>
              <w:t xml:space="preserve"> и технике безопасности</w:t>
            </w:r>
            <w:r w:rsidRPr="00B80932">
              <w:t xml:space="preserve">; 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>
              <w:t>•    </w:t>
            </w:r>
            <w:r w:rsidRPr="00B80932">
              <w:t xml:space="preserve">проблемам организации здравоохранения. Изучение иных приказов, инструкций, методических рекомендаций по организации и выполнению должностных </w:t>
            </w:r>
            <w:proofErr w:type="gramStart"/>
            <w:r w:rsidRPr="00B80932">
              <w:t>обязанностей</w:t>
            </w:r>
            <w:proofErr w:type="gramEnd"/>
            <w:r w:rsidRPr="00B80932">
              <w:t xml:space="preserve"> данным специалистом.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647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3.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Освоение и совершенствование практических навыков в работе специалиста.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515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4.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Специальные навыки по профилю </w:t>
            </w:r>
            <w:r>
              <w:t>МО</w:t>
            </w:r>
            <w:r w:rsidRPr="00B80932">
              <w:t>. Порядок предоставления отчетов</w:t>
            </w:r>
            <w:r>
              <w:t>.</w:t>
            </w:r>
            <w:r w:rsidRPr="00B80932">
              <w:t xml:space="preserve">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495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5.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Изучение вопросов медицинской этики и деонтологии.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475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6.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Оказание консультативной помощи в работе по специальности.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341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7.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Изучение медицинской литературы.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45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8.</w:t>
            </w:r>
          </w:p>
        </w:tc>
        <w:tc>
          <w:tcPr>
            <w:tcW w:w="56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Посещение конференций и семинаров (лекций). 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708"/>
          <w:jc w:val="center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9.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Ознакомление с положением о санитарном просвещении, формами пропаганды здорового образа жизни. 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5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Контроль за своевременным прохождением </w:t>
            </w:r>
            <w:proofErr w:type="gramStart"/>
            <w:r w:rsidRPr="00B80932">
              <w:t>наставляемыми</w:t>
            </w:r>
            <w:proofErr w:type="gramEnd"/>
            <w:r w:rsidRPr="00B80932">
              <w:t xml:space="preserve"> медицинских осмотров.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3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Участие в проводимых в </w:t>
            </w:r>
            <w:r>
              <w:t>МО</w:t>
            </w:r>
            <w:r w:rsidRPr="00B80932">
              <w:t xml:space="preserve"> конкурсах, других общественных мероприятиях (</w:t>
            </w:r>
            <w:r>
              <w:t>праздники, торжественные даты</w:t>
            </w:r>
            <w:r w:rsidRPr="00B80932">
              <w:t>, спортивные соревнования).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  <w:tr w:rsidR="007C163F" w:rsidRPr="00B80932" w:rsidTr="000F55E5">
        <w:trPr>
          <w:trHeight w:val="3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Ведение документации по наставничеству</w:t>
            </w:r>
            <w: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0F55E5">
        <w:trPr>
          <w:trHeight w:val="3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lastRenderedPageBreak/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Оформление стенда по наставничеству.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0F55E5">
        <w:trPr>
          <w:trHeight w:val="5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>Участие в заседаниях совета наставников для координации работы</w:t>
            </w:r>
            <w: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0F55E5">
        <w:trPr>
          <w:trHeight w:val="6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Организация работы по оказанию молодым специалистам помощи в овладении профессией, нормами медицинской этики и деонтологии, в повышении общеобразовательного и культурного уровня, привлечение к участию в общественной жизни </w:t>
            </w:r>
            <w:r>
              <w:t>МО.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C163F" w:rsidRPr="00B80932" w:rsidTr="000F55E5">
        <w:trPr>
          <w:trHeight w:val="4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right"/>
      </w:pPr>
    </w:p>
    <w:p w:rsidR="007C163F" w:rsidRPr="00B80932" w:rsidRDefault="007C163F" w:rsidP="007C163F">
      <w:pPr>
        <w:jc w:val="both"/>
      </w:pPr>
    </w:p>
    <w:tbl>
      <w:tblPr>
        <w:tblStyle w:val="a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480"/>
      </w:tblGrid>
      <w:tr w:rsidR="007C163F" w:rsidTr="000F55E5">
        <w:tc>
          <w:tcPr>
            <w:tcW w:w="3348" w:type="dxa"/>
          </w:tcPr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6480" w:type="dxa"/>
          </w:tcPr>
          <w:p w:rsidR="005F0F0D" w:rsidRPr="00002902" w:rsidRDefault="007C163F" w:rsidP="005F0F0D">
            <w:pPr>
              <w:pStyle w:val="a3"/>
              <w:spacing w:before="0" w:beforeAutospacing="0" w:after="0" w:afterAutospacing="0"/>
              <w:jc w:val="right"/>
            </w:pPr>
            <w:r>
              <w:t>Приложение № 3</w:t>
            </w:r>
            <w:r w:rsidRPr="00002902">
              <w:t xml:space="preserve"> к Положению о наставничестве в </w:t>
            </w:r>
            <w:r w:rsidR="005F0F0D">
              <w:t xml:space="preserve">ОГБУЗ </w:t>
            </w:r>
            <w:r w:rsidR="005F0F0D">
              <w:lastRenderedPageBreak/>
              <w:t>«Смоленский областной клинический госпиталь для ветеранов войн»</w:t>
            </w:r>
          </w:p>
          <w:p w:rsidR="007C163F" w:rsidRPr="00002902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right"/>
            </w:pPr>
            <w:r w:rsidRPr="00B80932">
              <w:t xml:space="preserve"> </w:t>
            </w:r>
          </w:p>
          <w:p w:rsidR="007C163F" w:rsidRDefault="007C163F" w:rsidP="000F55E5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7C163F" w:rsidRPr="00B80932" w:rsidRDefault="007C163F" w:rsidP="007C163F">
      <w:pPr>
        <w:jc w:val="both"/>
      </w:pPr>
    </w:p>
    <w:p w:rsidR="007C163F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p w:rsidR="007C163F" w:rsidRPr="00B80932" w:rsidRDefault="007C163F" w:rsidP="007C163F">
      <w:pPr>
        <w:pStyle w:val="a3"/>
        <w:spacing w:before="0" w:beforeAutospacing="0" w:after="0" w:afterAutospacing="0"/>
        <w:ind w:firstLine="708"/>
        <w:jc w:val="both"/>
      </w:pPr>
      <w:r w:rsidRPr="00B80932">
        <w:t xml:space="preserve">Итоги индивидуальной подготовки молодого специалиста, в отношении которого осуществлялась наставничество: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>Молодой специалист___________________________________</w:t>
      </w:r>
      <w:r>
        <w:t>________________________</w:t>
      </w:r>
      <w:r w:rsidRPr="00B80932">
        <w:t xml:space="preserve">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>Специальность_________</w:t>
      </w:r>
      <w:r>
        <w:t>_______________________________________________________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>Наставник____________________________________________</w:t>
      </w:r>
      <w:r>
        <w:t>________________________</w:t>
      </w:r>
      <w:r w:rsidRPr="00B80932">
        <w:t xml:space="preserve"> </w:t>
      </w:r>
    </w:p>
    <w:p w:rsidR="007C163F" w:rsidRDefault="007C163F" w:rsidP="007C163F">
      <w:pPr>
        <w:pStyle w:val="a3"/>
        <w:spacing w:before="0" w:beforeAutospacing="0" w:after="0" w:afterAutospacing="0"/>
        <w:jc w:val="both"/>
      </w:pPr>
      <w:r w:rsidRPr="00B80932">
        <w:t>Дата приема на работу__________________________________</w:t>
      </w:r>
      <w:r>
        <w:t>________________________</w:t>
      </w:r>
      <w:r w:rsidRPr="00B80932">
        <w:t xml:space="preserve">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01"/>
        <w:gridCol w:w="4178"/>
        <w:gridCol w:w="2481"/>
        <w:gridCol w:w="1915"/>
      </w:tblGrid>
      <w:tr w:rsidR="007C163F" w:rsidRPr="00B80932" w:rsidTr="000F55E5">
        <w:trPr>
          <w:trHeight w:val="6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№</w:t>
            </w:r>
          </w:p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80932">
              <w:t>п</w:t>
            </w:r>
            <w:proofErr w:type="spellEnd"/>
            <w:proofErr w:type="gramEnd"/>
            <w:r w:rsidRPr="00B80932">
              <w:t>/</w:t>
            </w:r>
            <w:proofErr w:type="spellStart"/>
            <w:r w:rsidRPr="00B80932">
              <w:t>п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Мероприятия по плану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Дата проведения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center"/>
            </w:pPr>
            <w:r w:rsidRPr="00B80932">
              <w:t>Оценка</w:t>
            </w:r>
          </w:p>
        </w:tc>
      </w:tr>
      <w:tr w:rsidR="007C163F" w:rsidRPr="00B80932" w:rsidTr="000F55E5">
        <w:trPr>
          <w:trHeight w:val="2891"/>
          <w:jc w:val="center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163F" w:rsidRPr="00B80932" w:rsidRDefault="007C163F" w:rsidP="000F55E5">
            <w:pPr>
              <w:pStyle w:val="a3"/>
              <w:spacing w:before="0" w:beforeAutospacing="0" w:after="0" w:afterAutospacing="0"/>
              <w:jc w:val="both"/>
            </w:pPr>
            <w:r w:rsidRPr="00B80932">
              <w:t xml:space="preserve">  </w:t>
            </w:r>
          </w:p>
        </w:tc>
      </w:tr>
    </w:tbl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 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Итоговая оценка и рекомендации по дальнейшему трудоустройству: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1.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2. </w:t>
      </w:r>
    </w:p>
    <w:p w:rsidR="007C163F" w:rsidRPr="00B80932" w:rsidRDefault="007C163F" w:rsidP="007C163F">
      <w:pPr>
        <w:pStyle w:val="a3"/>
        <w:spacing w:before="0" w:beforeAutospacing="0" w:after="0" w:afterAutospacing="0"/>
        <w:jc w:val="both"/>
      </w:pPr>
      <w:r w:rsidRPr="00B80932">
        <w:t xml:space="preserve">Подписи членов комиссии </w:t>
      </w:r>
    </w:p>
    <w:p w:rsidR="007C163F" w:rsidRPr="00B80932" w:rsidRDefault="007C163F" w:rsidP="007C163F">
      <w:pPr>
        <w:jc w:val="both"/>
      </w:pPr>
    </w:p>
    <w:p w:rsidR="007C163F" w:rsidRPr="00B80932" w:rsidRDefault="007C163F" w:rsidP="007C163F"/>
    <w:p w:rsidR="007C163F" w:rsidRPr="00B80932" w:rsidRDefault="007C163F" w:rsidP="007C163F"/>
    <w:p w:rsidR="007C163F" w:rsidRPr="00B80932" w:rsidRDefault="007C163F" w:rsidP="007C163F"/>
    <w:p w:rsidR="007C163F" w:rsidRPr="00B80932" w:rsidRDefault="007C163F" w:rsidP="007C163F"/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Default="007C163F" w:rsidP="007C163F">
      <w:pPr>
        <w:autoSpaceDE w:val="0"/>
        <w:autoSpaceDN w:val="0"/>
        <w:adjustRightInd w:val="0"/>
        <w:ind w:firstLine="540"/>
        <w:jc w:val="both"/>
        <w:outlineLvl w:val="0"/>
      </w:pPr>
    </w:p>
    <w:p w:rsidR="007C163F" w:rsidRPr="00B80932" w:rsidRDefault="007C163F" w:rsidP="007C163F"/>
    <w:p w:rsidR="007C163F" w:rsidRDefault="007C163F"/>
    <w:sectPr w:rsidR="007C163F" w:rsidSect="00D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7B0"/>
    <w:multiLevelType w:val="hybridMultilevel"/>
    <w:tmpl w:val="844C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3F"/>
    <w:rsid w:val="00027A2B"/>
    <w:rsid w:val="0011613D"/>
    <w:rsid w:val="00203533"/>
    <w:rsid w:val="002D5E32"/>
    <w:rsid w:val="00355F93"/>
    <w:rsid w:val="003A7775"/>
    <w:rsid w:val="003B2C36"/>
    <w:rsid w:val="00416867"/>
    <w:rsid w:val="004E09E2"/>
    <w:rsid w:val="005F0F0D"/>
    <w:rsid w:val="005F4B43"/>
    <w:rsid w:val="00624C76"/>
    <w:rsid w:val="00666080"/>
    <w:rsid w:val="007C163F"/>
    <w:rsid w:val="00927271"/>
    <w:rsid w:val="00991495"/>
    <w:rsid w:val="00BD05C1"/>
    <w:rsid w:val="00C86BEA"/>
    <w:rsid w:val="00D00225"/>
    <w:rsid w:val="00E429DC"/>
    <w:rsid w:val="00E604E9"/>
    <w:rsid w:val="00F820B1"/>
    <w:rsid w:val="00FA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63F"/>
    <w:pPr>
      <w:spacing w:before="100" w:beforeAutospacing="1" w:after="100" w:afterAutospacing="1"/>
    </w:pPr>
  </w:style>
  <w:style w:type="paragraph" w:customStyle="1" w:styleId="23">
    <w:name w:val="23"/>
    <w:basedOn w:val="a"/>
    <w:rsid w:val="007C163F"/>
    <w:pPr>
      <w:spacing w:before="100" w:beforeAutospacing="1" w:after="100" w:afterAutospacing="1"/>
    </w:pPr>
  </w:style>
  <w:style w:type="table" w:styleId="a4">
    <w:name w:val="Table Grid"/>
    <w:basedOn w:val="a1"/>
    <w:rsid w:val="007C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7A9C-8073-4077-8DB1-C0F5A95B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2017-10-27T04:26:00Z</cp:lastPrinted>
  <dcterms:created xsi:type="dcterms:W3CDTF">2017-10-24T05:40:00Z</dcterms:created>
  <dcterms:modified xsi:type="dcterms:W3CDTF">2019-03-14T06:16:00Z</dcterms:modified>
</cp:coreProperties>
</file>